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D9" w:rsidRDefault="00451EC1" w:rsidP="00B834D9">
      <w:pPr>
        <w:jc w:val="center"/>
        <w:rPr>
          <w:rFonts w:cs="B Titr"/>
          <w:sz w:val="36"/>
          <w:szCs w:val="36"/>
          <w:rtl/>
          <w:lang w:bidi="fa-IR"/>
        </w:rPr>
      </w:pPr>
      <w:r>
        <w:rPr>
          <w:rFonts w:cs="B Titr"/>
          <w:noProof/>
          <w:sz w:val="36"/>
          <w:szCs w:val="36"/>
          <w:rtl/>
        </w:rPr>
        <w:drawing>
          <wp:anchor distT="0" distB="0" distL="114300" distR="114300" simplePos="0" relativeHeight="251659264" behindDoc="0" locked="0" layoutInCell="1" allowOverlap="1" wp14:anchorId="3FC7CA50" wp14:editId="6EA935E7">
            <wp:simplePos x="0" y="0"/>
            <wp:positionH relativeFrom="column">
              <wp:posOffset>2000250</wp:posOffset>
            </wp:positionH>
            <wp:positionV relativeFrom="paragraph">
              <wp:posOffset>-377825</wp:posOffset>
            </wp:positionV>
            <wp:extent cx="1828800" cy="18915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7-15 at 9.55.3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891518"/>
                    </a:xfrm>
                    <a:prstGeom prst="rect">
                      <a:avLst/>
                    </a:prstGeom>
                  </pic:spPr>
                </pic:pic>
              </a:graphicData>
            </a:graphic>
            <wp14:sizeRelH relativeFrom="margin">
              <wp14:pctWidth>0</wp14:pctWidth>
            </wp14:sizeRelH>
            <wp14:sizeRelV relativeFrom="margin">
              <wp14:pctHeight>0</wp14:pctHeight>
            </wp14:sizeRelV>
          </wp:anchor>
        </w:drawing>
      </w:r>
    </w:p>
    <w:p w:rsidR="00B834D9" w:rsidRDefault="00B834D9" w:rsidP="00B834D9">
      <w:pPr>
        <w:jc w:val="center"/>
        <w:rPr>
          <w:rFonts w:cs="B Titr"/>
          <w:sz w:val="36"/>
          <w:szCs w:val="36"/>
          <w:rtl/>
          <w:lang w:bidi="fa-IR"/>
        </w:rPr>
      </w:pPr>
    </w:p>
    <w:p w:rsidR="00B834D9" w:rsidRDefault="00B834D9" w:rsidP="00B834D9">
      <w:pPr>
        <w:jc w:val="center"/>
        <w:rPr>
          <w:rFonts w:cs="B Titr"/>
          <w:sz w:val="36"/>
          <w:szCs w:val="36"/>
          <w:rtl/>
          <w:lang w:bidi="fa-IR"/>
        </w:rPr>
      </w:pPr>
    </w:p>
    <w:p w:rsidR="00451EC1" w:rsidRDefault="00B834D9" w:rsidP="00B834D9">
      <w:pPr>
        <w:jc w:val="center"/>
        <w:rPr>
          <w:rFonts w:cs="B Titr"/>
          <w:sz w:val="36"/>
          <w:szCs w:val="36"/>
          <w:rtl/>
          <w:lang w:bidi="fa-IR"/>
        </w:rPr>
      </w:pPr>
      <w:r w:rsidRPr="00B834D9">
        <w:rPr>
          <w:rFonts w:cs="B Titr" w:hint="cs"/>
          <w:sz w:val="36"/>
          <w:szCs w:val="36"/>
          <w:rtl/>
          <w:lang w:bidi="fa-IR"/>
        </w:rPr>
        <w:t>برنامه جامع روابط عمومی اورژانس دانشگاه علوم پزشکی اهواز</w:t>
      </w:r>
    </w:p>
    <w:p w:rsidR="00B834D9" w:rsidRPr="00B834D9" w:rsidRDefault="00B834D9" w:rsidP="00B834D9">
      <w:pPr>
        <w:jc w:val="center"/>
        <w:rPr>
          <w:rFonts w:cs="B Titr"/>
          <w:sz w:val="36"/>
          <w:szCs w:val="36"/>
          <w:rtl/>
          <w:lang w:bidi="fa-IR"/>
        </w:rPr>
      </w:pPr>
      <w:r w:rsidRPr="00B834D9">
        <w:rPr>
          <w:rFonts w:cs="B Titr" w:hint="cs"/>
          <w:sz w:val="36"/>
          <w:szCs w:val="36"/>
          <w:rtl/>
          <w:lang w:bidi="fa-IR"/>
        </w:rPr>
        <w:t>(قطب جنوب غرب کشور)</w:t>
      </w:r>
    </w:p>
    <w:p w:rsidR="00B834D9" w:rsidRDefault="00B834D9">
      <w:pPr>
        <w:rPr>
          <w:rtl/>
          <w:lang w:bidi="fa-IR"/>
        </w:rPr>
      </w:pPr>
    </w:p>
    <w:p w:rsidR="00B834D9" w:rsidRDefault="00B834D9">
      <w:pPr>
        <w:rPr>
          <w:rtl/>
          <w:lang w:bidi="fa-IR"/>
        </w:rPr>
      </w:pPr>
    </w:p>
    <w:p w:rsidR="00B834D9" w:rsidRDefault="00B834D9">
      <w:pPr>
        <w:rPr>
          <w:lang w:bidi="fa-IR"/>
        </w:rPr>
      </w:pPr>
      <w:r>
        <w:rPr>
          <w:rFonts w:hint="cs"/>
          <w:noProof/>
        </w:rPr>
        <w:drawing>
          <wp:anchor distT="0" distB="0" distL="114300" distR="114300" simplePos="0" relativeHeight="251658240" behindDoc="0" locked="0" layoutInCell="1" allowOverlap="1" wp14:anchorId="55C8868E" wp14:editId="08DEDF63">
            <wp:simplePos x="0" y="0"/>
            <wp:positionH relativeFrom="column">
              <wp:posOffset>-38100</wp:posOffset>
            </wp:positionH>
            <wp:positionV relativeFrom="paragraph">
              <wp:posOffset>106680</wp:posOffset>
            </wp:positionV>
            <wp:extent cx="5886450" cy="3238500"/>
            <wp:effectExtent l="38100" t="0" r="1905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Default="00B834D9" w:rsidP="00B834D9">
      <w:pPr>
        <w:rPr>
          <w:lang w:bidi="fa-IR"/>
        </w:rPr>
      </w:pPr>
    </w:p>
    <w:p w:rsidR="00B834D9" w:rsidRPr="00B834D9" w:rsidRDefault="00B834D9" w:rsidP="00B834D9">
      <w:pPr>
        <w:rPr>
          <w:lang w:bidi="fa-IR"/>
        </w:rPr>
      </w:pPr>
    </w:p>
    <w:p w:rsidR="00B834D9" w:rsidRPr="00B834D9" w:rsidRDefault="00B834D9" w:rsidP="00B834D9">
      <w:pPr>
        <w:rPr>
          <w:lang w:bidi="fa-IR"/>
        </w:rPr>
      </w:pPr>
    </w:p>
    <w:p w:rsidR="00B834D9" w:rsidRPr="00451EC1" w:rsidRDefault="00451EC1" w:rsidP="00B834D9">
      <w:pPr>
        <w:jc w:val="center"/>
        <w:rPr>
          <w:rFonts w:cs="B Titr"/>
          <w:rtl/>
          <w:lang w:bidi="fa-IR"/>
        </w:rPr>
      </w:pPr>
      <w:r w:rsidRPr="00451EC1">
        <w:rPr>
          <w:rFonts w:cs="B Titr" w:hint="cs"/>
          <w:rtl/>
          <w:lang w:bidi="fa-IR"/>
        </w:rPr>
        <w:t>سال</w:t>
      </w:r>
      <w:r w:rsidR="00B834D9" w:rsidRPr="00451EC1">
        <w:rPr>
          <w:rFonts w:cs="B Titr" w:hint="cs"/>
          <w:rtl/>
          <w:lang w:bidi="fa-IR"/>
        </w:rPr>
        <w:t xml:space="preserve"> 1402</w:t>
      </w:r>
    </w:p>
    <w:p w:rsidR="00B834D9" w:rsidRPr="00451EC1" w:rsidRDefault="00B834D9" w:rsidP="00B834D9">
      <w:pPr>
        <w:jc w:val="center"/>
        <w:rPr>
          <w:b/>
          <w:bCs/>
          <w:color w:val="3F6623" w:themeColor="accent2" w:themeShade="80"/>
          <w:sz w:val="28"/>
          <w:szCs w:val="28"/>
          <w:lang w:bidi="fa-IR"/>
        </w:rPr>
      </w:pPr>
      <w:r w:rsidRPr="00451EC1">
        <w:rPr>
          <w:b/>
          <w:bCs/>
          <w:color w:val="3F6623" w:themeColor="accent2" w:themeShade="80"/>
          <w:sz w:val="28"/>
          <w:szCs w:val="28"/>
          <w:lang w:bidi="fa-IR"/>
        </w:rPr>
        <w:t>WWW.EMS.AJUMS.AC.IR</w:t>
      </w:r>
    </w:p>
    <w:p w:rsidR="00B834D9" w:rsidRPr="00451EC1" w:rsidRDefault="00B834D9" w:rsidP="00B834D9">
      <w:pPr>
        <w:jc w:val="center"/>
        <w:rPr>
          <w:rFonts w:cs="B Titr"/>
          <w:rtl/>
          <w:lang w:bidi="fa-IR"/>
        </w:rPr>
      </w:pPr>
      <w:r w:rsidRPr="00451EC1">
        <w:rPr>
          <w:rFonts w:cs="B Titr" w:hint="cs"/>
          <w:rtl/>
          <w:lang w:bidi="fa-IR"/>
        </w:rPr>
        <w:t>روابط عمومی اورژانس</w:t>
      </w:r>
    </w:p>
    <w:p w:rsidR="00451EC1" w:rsidRDefault="00535263" w:rsidP="00451EC1">
      <w:pPr>
        <w:bidi/>
        <w:jc w:val="lowKashida"/>
        <w:rPr>
          <w:rtl/>
          <w:lang w:bidi="fa-IR"/>
        </w:rPr>
      </w:pPr>
      <w:r>
        <w:rPr>
          <w:rFonts w:cs="B Nazanin" w:hint="cs"/>
          <w:noProof/>
          <w:rtl/>
        </w:rPr>
        <w:lastRenderedPageBreak/>
        <w:drawing>
          <wp:anchor distT="0" distB="0" distL="114300" distR="114300" simplePos="0" relativeHeight="251663360" behindDoc="0" locked="0" layoutInCell="1" allowOverlap="1" wp14:anchorId="3320586A" wp14:editId="7AECA775">
            <wp:simplePos x="0" y="0"/>
            <wp:positionH relativeFrom="column">
              <wp:posOffset>1047750</wp:posOffset>
            </wp:positionH>
            <wp:positionV relativeFrom="paragraph">
              <wp:posOffset>1009650</wp:posOffset>
            </wp:positionV>
            <wp:extent cx="3117215" cy="30219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بسم-الله-الرحمن-الرحیم-png.parspng.com-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7215" cy="3021965"/>
                    </a:xfrm>
                    <a:prstGeom prst="rect">
                      <a:avLst/>
                    </a:prstGeom>
                  </pic:spPr>
                </pic:pic>
              </a:graphicData>
            </a:graphic>
          </wp:anchor>
        </w:drawing>
      </w:r>
      <w:r w:rsidR="00451EC1">
        <w:rPr>
          <w:noProof/>
        </w:rPr>
        <mc:AlternateContent>
          <mc:Choice Requires="wps">
            <w:drawing>
              <wp:anchor distT="45720" distB="45720" distL="114300" distR="114300" simplePos="0" relativeHeight="251662336" behindDoc="0" locked="0" layoutInCell="1" allowOverlap="1" wp14:anchorId="6BA98448" wp14:editId="6144B165">
                <wp:simplePos x="0" y="0"/>
                <wp:positionH relativeFrom="margin">
                  <wp:posOffset>819150</wp:posOffset>
                </wp:positionH>
                <wp:positionV relativeFrom="paragraph">
                  <wp:posOffset>4382135</wp:posOffset>
                </wp:positionV>
                <wp:extent cx="4303395" cy="31222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3122295"/>
                        </a:xfrm>
                        <a:prstGeom prst="rect">
                          <a:avLst/>
                        </a:prstGeom>
                        <a:noFill/>
                        <a:ln w="9525">
                          <a:noFill/>
                          <a:miter lim="800000"/>
                          <a:headEnd/>
                          <a:tailEnd/>
                        </a:ln>
                      </wps:spPr>
                      <wps:txbx>
                        <w:txbxContent>
                          <w:p w:rsidR="001704B7" w:rsidRDefault="001704B7" w:rsidP="00535263">
                            <w:pPr>
                              <w:bidi/>
                              <w:spacing w:line="240" w:lineRule="auto"/>
                              <w:jc w:val="both"/>
                              <w:rPr>
                                <w:rFonts w:cs="B Titr"/>
                                <w:rtl/>
                                <w:lang w:bidi="fa-IR"/>
                              </w:rPr>
                            </w:pPr>
                            <w:r>
                              <w:rPr>
                                <w:rFonts w:cs="B Titr" w:hint="cs"/>
                                <w:rtl/>
                                <w:lang w:bidi="fa-IR"/>
                              </w:rPr>
                              <w:t>سیاست ها و برنامه عملیاتی</w:t>
                            </w:r>
                            <w:r w:rsidRPr="00451EC1">
                              <w:rPr>
                                <w:rFonts w:cs="B Titr" w:hint="cs"/>
                                <w:rtl/>
                                <w:lang w:bidi="fa-IR"/>
                              </w:rPr>
                              <w:t xml:space="preserve"> مدیریت روابط عمومی </w:t>
                            </w:r>
                            <w:r w:rsidRPr="00451EC1">
                              <w:rPr>
                                <w:rFonts w:ascii="Times New Roman" w:hAnsi="Times New Roman" w:cs="Times New Roman" w:hint="cs"/>
                                <w:rtl/>
                                <w:lang w:bidi="fa-IR"/>
                              </w:rPr>
                              <w:t>–</w:t>
                            </w:r>
                            <w:r w:rsidRPr="00451EC1">
                              <w:rPr>
                                <w:rFonts w:cs="B Titr" w:hint="cs"/>
                                <w:rtl/>
                                <w:lang w:bidi="fa-IR"/>
                              </w:rPr>
                              <w:t xml:space="preserve"> سال 1403</w:t>
                            </w:r>
                          </w:p>
                          <w:p w:rsidR="001704B7" w:rsidRDefault="001704B7" w:rsidP="00535263">
                            <w:pPr>
                              <w:bidi/>
                              <w:spacing w:line="240" w:lineRule="auto"/>
                              <w:jc w:val="both"/>
                              <w:rPr>
                                <w:rFonts w:cs="B Titr"/>
                                <w:rtl/>
                                <w:lang w:bidi="fa-IR"/>
                              </w:rPr>
                            </w:pPr>
                            <w:r>
                              <w:rPr>
                                <w:rFonts w:cs="B Titr" w:hint="cs"/>
                                <w:rtl/>
                                <w:lang w:bidi="fa-IR"/>
                              </w:rPr>
                              <w:t xml:space="preserve">مولف : </w:t>
                            </w:r>
                            <w:r w:rsidRPr="00535263">
                              <w:rPr>
                                <w:rFonts w:cs="B Nazanin" w:hint="cs"/>
                                <w:rtl/>
                                <w:lang w:bidi="fa-IR"/>
                              </w:rPr>
                              <w:t>اورژانس پیش بیمارستانی و مدیریت حوادث قطب جنوب غرب کشور</w:t>
                            </w:r>
                          </w:p>
                          <w:p w:rsidR="001704B7" w:rsidRDefault="001704B7" w:rsidP="00535263">
                            <w:pPr>
                              <w:bidi/>
                              <w:spacing w:line="240" w:lineRule="auto"/>
                              <w:jc w:val="both"/>
                              <w:rPr>
                                <w:rFonts w:cs="B Titr"/>
                                <w:rtl/>
                                <w:lang w:bidi="fa-IR"/>
                              </w:rPr>
                            </w:pPr>
                            <w:r>
                              <w:rPr>
                                <w:rFonts w:cs="B Titr" w:hint="cs"/>
                                <w:rtl/>
                                <w:lang w:bidi="fa-IR"/>
                              </w:rPr>
                              <w:t xml:space="preserve">موضوع: </w:t>
                            </w:r>
                            <w:r w:rsidRPr="00535263">
                              <w:rPr>
                                <w:rFonts w:cs="B Nazanin" w:hint="cs"/>
                                <w:rtl/>
                                <w:lang w:bidi="fa-IR"/>
                              </w:rPr>
                              <w:t xml:space="preserve">سیاست ها و برنامه عملیاتی مدیریت روابط عمومی </w:t>
                            </w:r>
                          </w:p>
                          <w:p w:rsidR="001704B7" w:rsidRDefault="001704B7" w:rsidP="00535263">
                            <w:pPr>
                              <w:bidi/>
                              <w:spacing w:line="240" w:lineRule="auto"/>
                              <w:jc w:val="both"/>
                              <w:rPr>
                                <w:rFonts w:cs="B Titr"/>
                                <w:rtl/>
                                <w:lang w:bidi="fa-IR"/>
                              </w:rPr>
                            </w:pPr>
                            <w:r>
                              <w:rPr>
                                <w:rFonts w:cs="B Titr" w:hint="cs"/>
                                <w:rtl/>
                                <w:lang w:bidi="fa-IR"/>
                              </w:rPr>
                              <w:t xml:space="preserve">سال تولید: </w:t>
                            </w:r>
                            <w:r w:rsidRPr="00535263">
                              <w:rPr>
                                <w:rFonts w:cs="B Nazanin" w:hint="cs"/>
                                <w:rtl/>
                                <w:lang w:bidi="fa-IR"/>
                              </w:rPr>
                              <w:t>1402</w:t>
                            </w:r>
                          </w:p>
                          <w:p w:rsidR="001704B7" w:rsidRDefault="001704B7" w:rsidP="00535263">
                            <w:pPr>
                              <w:bidi/>
                              <w:spacing w:line="240" w:lineRule="auto"/>
                              <w:jc w:val="both"/>
                              <w:rPr>
                                <w:rFonts w:cs="B Titr"/>
                                <w:rtl/>
                                <w:lang w:bidi="fa-IR"/>
                              </w:rPr>
                            </w:pPr>
                            <w:r>
                              <w:rPr>
                                <w:rFonts w:cs="B Titr" w:hint="cs"/>
                                <w:rtl/>
                                <w:lang w:bidi="fa-IR"/>
                              </w:rPr>
                              <w:t xml:space="preserve">تهیه و تنظیم: </w:t>
                            </w:r>
                            <w:r w:rsidRPr="00535263">
                              <w:rPr>
                                <w:rFonts w:cs="B Nazanin" w:hint="cs"/>
                                <w:rtl/>
                                <w:lang w:bidi="fa-IR"/>
                              </w:rPr>
                              <w:t>روابط عمومی</w:t>
                            </w:r>
                          </w:p>
                          <w:p w:rsidR="001704B7" w:rsidRDefault="001704B7" w:rsidP="00535263">
                            <w:pPr>
                              <w:bidi/>
                              <w:spacing w:line="240" w:lineRule="auto"/>
                              <w:jc w:val="both"/>
                              <w:rPr>
                                <w:rFonts w:cs="B Titr"/>
                                <w:rtl/>
                                <w:lang w:bidi="fa-IR"/>
                              </w:rPr>
                            </w:pPr>
                            <w:r>
                              <w:rPr>
                                <w:rFonts w:cs="B Titr" w:hint="cs"/>
                                <w:rtl/>
                                <w:lang w:bidi="fa-IR"/>
                              </w:rPr>
                              <w:t xml:space="preserve">نظارت و ویرایش: </w:t>
                            </w:r>
                            <w:r w:rsidRPr="00535263">
                              <w:rPr>
                                <w:rFonts w:cs="B Nazanin" w:hint="cs"/>
                                <w:rtl/>
                                <w:lang w:bidi="fa-IR"/>
                              </w:rPr>
                              <w:t>فرهنگ کره بندی، عارف اصل شرهانی ، سید مهدی رضوی</w:t>
                            </w:r>
                          </w:p>
                          <w:p w:rsidR="001704B7" w:rsidRPr="00535263" w:rsidRDefault="001704B7" w:rsidP="00535263">
                            <w:pPr>
                              <w:bidi/>
                              <w:spacing w:line="240" w:lineRule="auto"/>
                              <w:jc w:val="both"/>
                              <w:rPr>
                                <w:rFonts w:cs="B Nazanin"/>
                                <w:rtl/>
                                <w:lang w:bidi="fa-IR"/>
                              </w:rPr>
                            </w:pPr>
                            <w:r>
                              <w:rPr>
                                <w:rFonts w:cs="B Titr" w:hint="cs"/>
                                <w:rtl/>
                                <w:lang w:bidi="fa-IR"/>
                              </w:rPr>
                              <w:t xml:space="preserve">نشانی : </w:t>
                            </w:r>
                            <w:r w:rsidRPr="00535263">
                              <w:rPr>
                                <w:rFonts w:cs="B Nazanin" w:hint="cs"/>
                                <w:rtl/>
                                <w:lang w:bidi="fa-IR"/>
                              </w:rPr>
                              <w:t>اهواز ف</w:t>
                            </w:r>
                            <w:r>
                              <w:rPr>
                                <w:rFonts w:cs="B Nazanin" w:hint="cs"/>
                                <w:rtl/>
                                <w:lang w:bidi="fa-IR"/>
                              </w:rPr>
                              <w:t>از یک پاداد، بین میدان فردوسی وسیمرغ، جنب بیمارستان سوانح و</w:t>
                            </w:r>
                            <w:r w:rsidRPr="00535263">
                              <w:rPr>
                                <w:rFonts w:cs="B Nazanin" w:hint="cs"/>
                                <w:rtl/>
                                <w:lang w:bidi="fa-IR"/>
                              </w:rPr>
                              <w:t>سوختگی طالقانی</w:t>
                            </w:r>
                          </w:p>
                          <w:p w:rsidR="001704B7" w:rsidRPr="00451EC1" w:rsidRDefault="001704B7" w:rsidP="00535263">
                            <w:pPr>
                              <w:bidi/>
                              <w:spacing w:line="240" w:lineRule="auto"/>
                              <w:jc w:val="both"/>
                              <w:rPr>
                                <w:rFonts w:cs="B Titr"/>
                                <w:rtl/>
                                <w:lang w:bidi="fa-IR"/>
                              </w:rPr>
                            </w:pPr>
                            <w:r>
                              <w:rPr>
                                <w:rFonts w:cs="B Titr" w:hint="cs"/>
                                <w:rtl/>
                                <w:lang w:bidi="fa-IR"/>
                              </w:rPr>
                              <w:t xml:space="preserve">تلفن: </w:t>
                            </w:r>
                            <w:r w:rsidRPr="00535263">
                              <w:rPr>
                                <w:rFonts w:cs="B Nazanin" w:hint="cs"/>
                                <w:rtl/>
                                <w:lang w:bidi="fa-IR"/>
                              </w:rPr>
                              <w:t>35510401-061</w:t>
                            </w:r>
                          </w:p>
                          <w:p w:rsidR="001704B7" w:rsidRPr="00535263" w:rsidRDefault="001704B7" w:rsidP="00535263">
                            <w:pPr>
                              <w:bidi/>
                              <w:spacing w:line="240" w:lineRule="auto"/>
                              <w:jc w:val="both"/>
                              <w:rPr>
                                <w:rFonts w:cs="B Titr"/>
                                <w:lang w:bidi="fa-IR"/>
                              </w:rPr>
                            </w:pPr>
                            <w:r w:rsidRPr="00535263">
                              <w:rPr>
                                <w:rFonts w:cs="B Titr" w:hint="cs"/>
                                <w:rtl/>
                                <w:lang w:bidi="fa-IR"/>
                              </w:rPr>
                              <w:t xml:space="preserve">پست الکترونیکی: </w:t>
                            </w:r>
                            <w:r>
                              <w:rPr>
                                <w:rFonts w:cs="B Titr"/>
                                <w:lang w:bidi="fa-IR"/>
                              </w:rPr>
                              <w:t>emergency115@ajums.ac.ir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98448" id="_x0000_t202" coordsize="21600,21600" o:spt="202" path="m,l,21600r21600,l21600,xe">
                <v:stroke joinstyle="miter"/>
                <v:path gradientshapeok="t" o:connecttype="rect"/>
              </v:shapetype>
              <v:shape id="Text Box 2" o:spid="_x0000_s1026" type="#_x0000_t202" style="position:absolute;left:0;text-align:left;margin-left:64.5pt;margin-top:345.05pt;width:338.85pt;height:245.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" filled="f" stroked="f">
                <v:textbox>
                  <w:txbxContent>
                    <w:p w:rsidR="001704B7" w:rsidRDefault="001704B7" w:rsidP="00535263">
                      <w:pPr>
                        <w:bidi/>
                        <w:spacing w:line="240" w:lineRule="auto"/>
                        <w:jc w:val="both"/>
                        <w:rPr>
                          <w:rFonts w:cs="B Titr"/>
                          <w:rtl/>
                          <w:lang w:bidi="fa-IR"/>
                        </w:rPr>
                      </w:pPr>
                      <w:r>
                        <w:rPr>
                          <w:rFonts w:cs="B Titr" w:hint="cs"/>
                          <w:rtl/>
                          <w:lang w:bidi="fa-IR"/>
                        </w:rPr>
                        <w:t>سیاست ها و برنامه عملیاتی</w:t>
                      </w:r>
                      <w:r w:rsidRPr="00451EC1">
                        <w:rPr>
                          <w:rFonts w:cs="B Titr" w:hint="cs"/>
                          <w:rtl/>
                          <w:lang w:bidi="fa-IR"/>
                        </w:rPr>
                        <w:t xml:space="preserve"> مدیریت روابط عمومی </w:t>
                      </w:r>
                      <w:r w:rsidRPr="00451EC1">
                        <w:rPr>
                          <w:rFonts w:ascii="Times New Roman" w:hAnsi="Times New Roman" w:cs="Times New Roman" w:hint="cs"/>
                          <w:rtl/>
                          <w:lang w:bidi="fa-IR"/>
                        </w:rPr>
                        <w:t>–</w:t>
                      </w:r>
                      <w:r w:rsidRPr="00451EC1">
                        <w:rPr>
                          <w:rFonts w:cs="B Titr" w:hint="cs"/>
                          <w:rtl/>
                          <w:lang w:bidi="fa-IR"/>
                        </w:rPr>
                        <w:t xml:space="preserve"> سال 1403</w:t>
                      </w:r>
                    </w:p>
                    <w:p w:rsidR="001704B7" w:rsidRDefault="001704B7" w:rsidP="00535263">
                      <w:pPr>
                        <w:bidi/>
                        <w:spacing w:line="240" w:lineRule="auto"/>
                        <w:jc w:val="both"/>
                        <w:rPr>
                          <w:rFonts w:cs="B Titr" w:hint="cs"/>
                          <w:rtl/>
                          <w:lang w:bidi="fa-IR"/>
                        </w:rPr>
                      </w:pPr>
                      <w:r>
                        <w:rPr>
                          <w:rFonts w:cs="B Titr" w:hint="cs"/>
                          <w:rtl/>
                          <w:lang w:bidi="fa-IR"/>
                        </w:rPr>
                        <w:t xml:space="preserve">مولف : </w:t>
                      </w:r>
                      <w:r w:rsidRPr="00535263">
                        <w:rPr>
                          <w:rFonts w:cs="B Nazanin" w:hint="cs"/>
                          <w:rtl/>
                          <w:lang w:bidi="fa-IR"/>
                        </w:rPr>
                        <w:t>اورژانس پیش بیمارستانی و مدیریت حوادث قطب جنوب غرب کشور</w:t>
                      </w:r>
                    </w:p>
                    <w:p w:rsidR="001704B7" w:rsidRDefault="001704B7" w:rsidP="00535263">
                      <w:pPr>
                        <w:bidi/>
                        <w:spacing w:line="240" w:lineRule="auto"/>
                        <w:jc w:val="both"/>
                        <w:rPr>
                          <w:rFonts w:cs="B Titr"/>
                          <w:rtl/>
                          <w:lang w:bidi="fa-IR"/>
                        </w:rPr>
                      </w:pPr>
                      <w:r>
                        <w:rPr>
                          <w:rFonts w:cs="B Titr" w:hint="cs"/>
                          <w:rtl/>
                          <w:lang w:bidi="fa-IR"/>
                        </w:rPr>
                        <w:t xml:space="preserve">موضوع: </w:t>
                      </w:r>
                      <w:r w:rsidRPr="00535263">
                        <w:rPr>
                          <w:rFonts w:cs="B Nazanin" w:hint="cs"/>
                          <w:rtl/>
                          <w:lang w:bidi="fa-IR"/>
                        </w:rPr>
                        <w:t xml:space="preserve">سیاست ها و برنامه عملیاتی مدیریت روابط عمومی </w:t>
                      </w:r>
                    </w:p>
                    <w:p w:rsidR="001704B7" w:rsidRDefault="001704B7" w:rsidP="00535263">
                      <w:pPr>
                        <w:bidi/>
                        <w:spacing w:line="240" w:lineRule="auto"/>
                        <w:jc w:val="both"/>
                        <w:rPr>
                          <w:rFonts w:cs="B Titr"/>
                          <w:rtl/>
                          <w:lang w:bidi="fa-IR"/>
                        </w:rPr>
                      </w:pPr>
                      <w:r>
                        <w:rPr>
                          <w:rFonts w:cs="B Titr" w:hint="cs"/>
                          <w:rtl/>
                          <w:lang w:bidi="fa-IR"/>
                        </w:rPr>
                        <w:t xml:space="preserve">سال تولید: </w:t>
                      </w:r>
                      <w:r w:rsidRPr="00535263">
                        <w:rPr>
                          <w:rFonts w:cs="B Nazanin" w:hint="cs"/>
                          <w:rtl/>
                          <w:lang w:bidi="fa-IR"/>
                        </w:rPr>
                        <w:t>1402</w:t>
                      </w:r>
                    </w:p>
                    <w:p w:rsidR="001704B7" w:rsidRDefault="001704B7" w:rsidP="00535263">
                      <w:pPr>
                        <w:bidi/>
                        <w:spacing w:line="240" w:lineRule="auto"/>
                        <w:jc w:val="both"/>
                        <w:rPr>
                          <w:rFonts w:cs="B Titr"/>
                          <w:rtl/>
                          <w:lang w:bidi="fa-IR"/>
                        </w:rPr>
                      </w:pPr>
                      <w:r>
                        <w:rPr>
                          <w:rFonts w:cs="B Titr" w:hint="cs"/>
                          <w:rtl/>
                          <w:lang w:bidi="fa-IR"/>
                        </w:rPr>
                        <w:t xml:space="preserve">تهیه و تنظیم: </w:t>
                      </w:r>
                      <w:r w:rsidRPr="00535263">
                        <w:rPr>
                          <w:rFonts w:cs="B Nazanin" w:hint="cs"/>
                          <w:rtl/>
                          <w:lang w:bidi="fa-IR"/>
                        </w:rPr>
                        <w:t>روابط عمومی</w:t>
                      </w:r>
                    </w:p>
                    <w:p w:rsidR="001704B7" w:rsidRDefault="001704B7" w:rsidP="00535263">
                      <w:pPr>
                        <w:bidi/>
                        <w:spacing w:line="240" w:lineRule="auto"/>
                        <w:jc w:val="both"/>
                        <w:rPr>
                          <w:rFonts w:cs="B Titr"/>
                          <w:rtl/>
                          <w:lang w:bidi="fa-IR"/>
                        </w:rPr>
                      </w:pPr>
                      <w:r>
                        <w:rPr>
                          <w:rFonts w:cs="B Titr" w:hint="cs"/>
                          <w:rtl/>
                          <w:lang w:bidi="fa-IR"/>
                        </w:rPr>
                        <w:t xml:space="preserve">نظارت و ویرایش: </w:t>
                      </w:r>
                      <w:r w:rsidRPr="00535263">
                        <w:rPr>
                          <w:rFonts w:cs="B Nazanin" w:hint="cs"/>
                          <w:rtl/>
                          <w:lang w:bidi="fa-IR"/>
                        </w:rPr>
                        <w:t>فرهنگ کره بندی، عارف اصل شرهانی ، سید مهدی رضوی</w:t>
                      </w:r>
                    </w:p>
                    <w:p w:rsidR="001704B7" w:rsidRPr="00535263" w:rsidRDefault="001704B7" w:rsidP="00535263">
                      <w:pPr>
                        <w:bidi/>
                        <w:spacing w:line="240" w:lineRule="auto"/>
                        <w:jc w:val="both"/>
                        <w:rPr>
                          <w:rFonts w:cs="B Nazanin"/>
                          <w:rtl/>
                          <w:lang w:bidi="fa-IR"/>
                        </w:rPr>
                      </w:pPr>
                      <w:r>
                        <w:rPr>
                          <w:rFonts w:cs="B Titr" w:hint="cs"/>
                          <w:rtl/>
                          <w:lang w:bidi="fa-IR"/>
                        </w:rPr>
                        <w:t xml:space="preserve">نشانی : </w:t>
                      </w:r>
                      <w:r w:rsidRPr="00535263">
                        <w:rPr>
                          <w:rFonts w:cs="B Nazanin" w:hint="cs"/>
                          <w:rtl/>
                          <w:lang w:bidi="fa-IR"/>
                        </w:rPr>
                        <w:t>اهواز ف</w:t>
                      </w:r>
                      <w:r>
                        <w:rPr>
                          <w:rFonts w:cs="B Nazanin" w:hint="cs"/>
                          <w:rtl/>
                          <w:lang w:bidi="fa-IR"/>
                        </w:rPr>
                        <w:t>از یک پاداد، بین میدان فردوسی وسیمرغ، جنب بیمارستان سوانح و</w:t>
                      </w:r>
                      <w:r w:rsidRPr="00535263">
                        <w:rPr>
                          <w:rFonts w:cs="B Nazanin" w:hint="cs"/>
                          <w:rtl/>
                          <w:lang w:bidi="fa-IR"/>
                        </w:rPr>
                        <w:t>سوختگی طالقانی</w:t>
                      </w:r>
                    </w:p>
                    <w:p w:rsidR="001704B7" w:rsidRPr="00451EC1" w:rsidRDefault="001704B7" w:rsidP="00535263">
                      <w:pPr>
                        <w:bidi/>
                        <w:spacing w:line="240" w:lineRule="auto"/>
                        <w:jc w:val="both"/>
                        <w:rPr>
                          <w:rFonts w:cs="B Titr"/>
                          <w:rtl/>
                          <w:lang w:bidi="fa-IR"/>
                        </w:rPr>
                      </w:pPr>
                      <w:r>
                        <w:rPr>
                          <w:rFonts w:cs="B Titr" w:hint="cs"/>
                          <w:rtl/>
                          <w:lang w:bidi="fa-IR"/>
                        </w:rPr>
                        <w:t xml:space="preserve">تلفن: </w:t>
                      </w:r>
                      <w:r w:rsidRPr="00535263">
                        <w:rPr>
                          <w:rFonts w:cs="B Nazanin" w:hint="cs"/>
                          <w:rtl/>
                          <w:lang w:bidi="fa-IR"/>
                        </w:rPr>
                        <w:t>35510401-061</w:t>
                      </w:r>
                    </w:p>
                    <w:p w:rsidR="001704B7" w:rsidRPr="00535263" w:rsidRDefault="001704B7" w:rsidP="00535263">
                      <w:pPr>
                        <w:bidi/>
                        <w:spacing w:line="240" w:lineRule="auto"/>
                        <w:jc w:val="both"/>
                        <w:rPr>
                          <w:rFonts w:cs="B Titr"/>
                          <w:lang w:bidi="fa-IR"/>
                        </w:rPr>
                      </w:pPr>
                      <w:r w:rsidRPr="00535263">
                        <w:rPr>
                          <w:rFonts w:cs="B Titr" w:hint="cs"/>
                          <w:rtl/>
                          <w:lang w:bidi="fa-IR"/>
                        </w:rPr>
                        <w:t xml:space="preserve">پست الکترونیکی: </w:t>
                      </w:r>
                      <w:r>
                        <w:rPr>
                          <w:rFonts w:cs="B Titr"/>
                          <w:lang w:bidi="fa-IR"/>
                        </w:rPr>
                        <w:t>emergency115@ajums.ac.ir</w:t>
                      </w:r>
                    </w:p>
                  </w:txbxContent>
                </v:textbox>
                <w10:wrap type="square" anchorx="margin"/>
              </v:shape>
            </w:pict>
          </mc:Fallback>
        </mc:AlternateContent>
      </w:r>
      <w:r w:rsidR="00451EC1">
        <w:rPr>
          <w:noProof/>
        </w:rPr>
        <w:drawing>
          <wp:anchor distT="0" distB="0" distL="114300" distR="114300" simplePos="0" relativeHeight="251660288" behindDoc="0" locked="0" layoutInCell="1" allowOverlap="1" wp14:anchorId="2356579E" wp14:editId="426C1FC4">
            <wp:simplePos x="0" y="0"/>
            <wp:positionH relativeFrom="margin">
              <wp:align>right</wp:align>
            </wp:positionH>
            <wp:positionV relativeFrom="paragraph">
              <wp:posOffset>-409074</wp:posOffset>
            </wp:positionV>
            <wp:extent cx="6544945" cy="9119937"/>
            <wp:effectExtent l="0" t="0" r="825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tangular-floral-frame-rose-border-template-with-flourishes-in-two-corners-elegant-hand-drawn-decorative-elements-foliage-and-blossom-editable-design-on-white-background-for-prints-vector.jpg"/>
                    <pic:cNvPicPr/>
                  </pic:nvPicPr>
                  <pic:blipFill>
                    <a:blip r:embed="rId13">
                      <a:extLst>
                        <a:ext uri="{28A0092B-C50C-407E-A947-70E740481C1C}">
                          <a14:useLocalDpi xmlns:a14="http://schemas.microsoft.com/office/drawing/2010/main" val="0"/>
                        </a:ext>
                      </a:extLst>
                    </a:blip>
                    <a:stretch>
                      <a:fillRect/>
                    </a:stretch>
                  </pic:blipFill>
                  <pic:spPr>
                    <a:xfrm flipV="1">
                      <a:off x="0" y="0"/>
                      <a:ext cx="6544945" cy="9119937"/>
                    </a:xfrm>
                    <a:prstGeom prst="rect">
                      <a:avLst/>
                    </a:prstGeom>
                  </pic:spPr>
                </pic:pic>
              </a:graphicData>
            </a:graphic>
            <wp14:sizeRelH relativeFrom="margin">
              <wp14:pctWidth>0</wp14:pctWidth>
            </wp14:sizeRelH>
            <wp14:sizeRelV relativeFrom="margin">
              <wp14:pctHeight>0</wp14:pctHeight>
            </wp14:sizeRelV>
          </wp:anchor>
        </w:drawing>
      </w:r>
      <w:r w:rsidR="00B834D9">
        <w:rPr>
          <w:rtl/>
          <w:lang w:bidi="fa-IR"/>
        </w:rPr>
        <w:br w:type="page"/>
      </w:r>
    </w:p>
    <w:p w:rsidR="007A704F" w:rsidRDefault="007A704F" w:rsidP="007A704F">
      <w:pPr>
        <w:tabs>
          <w:tab w:val="left" w:pos="6363"/>
        </w:tabs>
        <w:bidi/>
        <w:rPr>
          <w:rtl/>
          <w:lang w:bidi="fa-IR"/>
        </w:rPr>
      </w:pPr>
      <w:r>
        <w:rPr>
          <w:rFonts w:hint="cs"/>
          <w:rtl/>
          <w:lang w:bidi="fa-IR"/>
        </w:rPr>
        <w:lastRenderedPageBreak/>
        <w:t>فهرست</w:t>
      </w:r>
    </w:p>
    <w:p w:rsidR="007A704F" w:rsidRDefault="007A704F" w:rsidP="007A704F">
      <w:pPr>
        <w:rPr>
          <w:rtl/>
          <w:lang w:bidi="fa-IR"/>
        </w:rPr>
      </w:pPr>
    </w:p>
    <w:p w:rsidR="007A704F" w:rsidRDefault="006C05FC" w:rsidP="007A704F">
      <w:pPr>
        <w:bidi/>
        <w:rPr>
          <w:rtl/>
        </w:rPr>
      </w:pPr>
      <w:r>
        <w:rPr>
          <w:rFonts w:hint="cs"/>
          <w:rtl/>
        </w:rPr>
        <w:t>ع</w:t>
      </w:r>
      <w:bookmarkStart w:id="0" w:name="_GoBack"/>
      <w:bookmarkEnd w:id="0"/>
      <w:r w:rsidR="007A704F">
        <w:rPr>
          <w:rtl/>
        </w:rPr>
        <w:t>نوان</w:t>
      </w:r>
    </w:p>
    <w:p w:rsidR="007A704F" w:rsidRDefault="007A704F" w:rsidP="007A704F">
      <w:pPr>
        <w:bidi/>
        <w:rPr>
          <w:rtl/>
        </w:rPr>
      </w:pPr>
      <w:r>
        <w:rPr>
          <w:rtl/>
        </w:rPr>
        <w:t xml:space="preserve"> </w:t>
      </w:r>
      <w:r>
        <w:t xml:space="preserve">- </w:t>
      </w:r>
      <w:r>
        <w:rPr>
          <w:rtl/>
        </w:rPr>
        <w:t>مقدمه</w:t>
      </w:r>
    </w:p>
    <w:p w:rsidR="007A704F" w:rsidRDefault="007A704F" w:rsidP="007A704F">
      <w:pPr>
        <w:bidi/>
        <w:rPr>
          <w:rtl/>
        </w:rPr>
      </w:pPr>
      <w:r>
        <w:rPr>
          <w:rFonts w:hint="cs"/>
          <w:rtl/>
        </w:rPr>
        <w:t>شرح وظایف</w:t>
      </w:r>
    </w:p>
    <w:p w:rsidR="007A704F" w:rsidRDefault="007A704F" w:rsidP="007A704F">
      <w:pPr>
        <w:bidi/>
        <w:rPr>
          <w:rtl/>
        </w:rPr>
      </w:pPr>
      <w:r>
        <w:t xml:space="preserve"> </w:t>
      </w:r>
      <w:r>
        <w:rPr>
          <w:rtl/>
        </w:rPr>
        <w:t>اهمیت برنام</w:t>
      </w:r>
      <w:r>
        <w:rPr>
          <w:rFonts w:hint="cs"/>
          <w:rtl/>
        </w:rPr>
        <w:t xml:space="preserve"> </w:t>
      </w:r>
      <w:r>
        <w:rPr>
          <w:rtl/>
        </w:rPr>
        <w:t xml:space="preserve">هریزي </w:t>
      </w:r>
    </w:p>
    <w:p w:rsidR="007A704F" w:rsidRDefault="007A704F" w:rsidP="007A704F">
      <w:pPr>
        <w:bidi/>
        <w:rPr>
          <w:rtl/>
        </w:rPr>
      </w:pPr>
      <w:r>
        <w:rPr>
          <w:rFonts w:hint="cs"/>
          <w:rtl/>
        </w:rPr>
        <w:t>ت</w:t>
      </w:r>
      <w:r>
        <w:rPr>
          <w:rtl/>
        </w:rPr>
        <w:t xml:space="preserve">عریف برنامه ریزي و کارکرد آن در روابط عمومی </w:t>
      </w:r>
    </w:p>
    <w:p w:rsidR="007A704F" w:rsidRDefault="007A704F" w:rsidP="007A704F">
      <w:pPr>
        <w:bidi/>
        <w:rPr>
          <w:rtl/>
        </w:rPr>
      </w:pPr>
      <w:r>
        <w:rPr>
          <w:rFonts w:hint="cs"/>
          <w:rtl/>
        </w:rPr>
        <w:t>ا</w:t>
      </w:r>
      <w:r>
        <w:rPr>
          <w:rtl/>
        </w:rPr>
        <w:t>صول و تکنیکهاي برنامه</w:t>
      </w:r>
      <w:r>
        <w:rPr>
          <w:rFonts w:hint="cs"/>
          <w:rtl/>
        </w:rPr>
        <w:t xml:space="preserve"> </w:t>
      </w:r>
      <w:r>
        <w:rPr>
          <w:rtl/>
        </w:rPr>
        <w:t>ریزي در روابط عمومی</w:t>
      </w:r>
    </w:p>
    <w:p w:rsidR="007A704F" w:rsidRDefault="007A704F" w:rsidP="007A704F">
      <w:pPr>
        <w:bidi/>
        <w:rPr>
          <w:rtl/>
        </w:rPr>
      </w:pPr>
      <w:r>
        <w:rPr>
          <w:rtl/>
        </w:rPr>
        <w:t>انواع برنامه</w:t>
      </w:r>
      <w:r>
        <w:rPr>
          <w:rFonts w:hint="cs"/>
          <w:rtl/>
        </w:rPr>
        <w:t xml:space="preserve"> </w:t>
      </w:r>
      <w:r>
        <w:rPr>
          <w:rtl/>
        </w:rPr>
        <w:t>ریزي</w:t>
      </w:r>
    </w:p>
    <w:p w:rsidR="007A704F" w:rsidRDefault="007A704F" w:rsidP="007A704F">
      <w:pPr>
        <w:bidi/>
        <w:rPr>
          <w:rtl/>
        </w:rPr>
      </w:pPr>
      <w:r>
        <w:rPr>
          <w:rtl/>
        </w:rPr>
        <w:t xml:space="preserve">گامهاي اساسی در برنامه ریزي راهبردي روابط عمومی </w:t>
      </w:r>
      <w:r>
        <w:t>–</w:t>
      </w:r>
    </w:p>
    <w:p w:rsidR="007A704F" w:rsidRPr="007A704F" w:rsidRDefault="007A704F" w:rsidP="007A704F">
      <w:pPr>
        <w:bidi/>
        <w:spacing w:line="276" w:lineRule="auto"/>
        <w:rPr>
          <w:rFonts w:ascii="Tahoma" w:eastAsia="Times New Roman" w:hAnsi="Tahoma" w:cs="B Nazanin"/>
          <w:color w:val="333333"/>
          <w:sz w:val="28"/>
          <w:szCs w:val="28"/>
          <w:rtl/>
          <w:lang w:bidi="fa-IR"/>
        </w:rPr>
      </w:pPr>
      <w:r>
        <w:rPr>
          <w:rtl/>
        </w:rPr>
        <w:t>مراحل کاربردي تدوین برنامه راهبردي ارتباطی در روابط عمومی</w:t>
      </w:r>
      <w:r w:rsidR="00451EC1" w:rsidRPr="007A704F">
        <w:rPr>
          <w:rtl/>
          <w:lang w:bidi="fa-IR"/>
        </w:rPr>
        <w:br w:type="page"/>
      </w:r>
      <w:r w:rsidRPr="007A704F">
        <w:rPr>
          <w:rFonts w:ascii="Tahoma" w:eastAsia="Times New Roman" w:hAnsi="Tahoma" w:cs="B Nazanin"/>
          <w:color w:val="333333"/>
          <w:sz w:val="28"/>
          <w:szCs w:val="28"/>
          <w:rtl/>
          <w:lang w:bidi="fa-IR"/>
        </w:rPr>
        <w:lastRenderedPageBreak/>
        <w:t>امروز</w:t>
      </w:r>
      <w:r w:rsidRPr="007A704F">
        <w:rPr>
          <w:rFonts w:ascii="Tahoma" w:eastAsia="Times New Roman" w:hAnsi="Tahoma" w:cs="B Nazanin" w:hint="cs"/>
          <w:color w:val="333333"/>
          <w:sz w:val="28"/>
          <w:szCs w:val="28"/>
          <w:rtl/>
          <w:lang w:bidi="fa-IR"/>
        </w:rPr>
        <w:t>ه</w:t>
      </w:r>
      <w:r w:rsidRPr="007A704F">
        <w:rPr>
          <w:rFonts w:ascii="Tahoma" w:eastAsia="Times New Roman" w:hAnsi="Tahoma" w:cs="B Nazanin"/>
          <w:color w:val="333333"/>
          <w:sz w:val="28"/>
          <w:szCs w:val="28"/>
          <w:rtl/>
          <w:lang w:bidi="fa-IR"/>
        </w:rPr>
        <w:t xml:space="preserve"> برنامه ریزي رکن اساسی در مدیریت است و هیچ کـاري بـدون تـدوین یـک برنامـه مـدون و مکتوب که در آن اهداف، راههاي نیل به آنها و زمانبندي این طرح روشن شده باشـد، انجـام نمـیگیـرد. در روابط عمومی نیز که یکی از ارکان آن «برنامه ریزي» است، این موضوع اهمیت مضاعف پیدا میکنـد. روابـط عمومی لزوماً باید با یک «برنامه عمل» مدون راه خود را به سمت اهداف معین پیش گیرد و حتی براي امـور پیشبینی نشده و بحرانهاي اجتماعی بالقوه، فکر و برنامه قبلی داشته باشد. براي انجام برنامه ریزي بایـد از یک سو عناصر اصلی حوزه کـار روابـط عمـومی را مـشخص کـرد و از طـرف دیگـر اهـداف سـازمان و انـواع مخاطبان سازمان را در نظر گرفت و آنگاه با توجه به ویژگیهـاي هریـک از اقـشار خـاص مخاطبـان ضـمن لحاظ کردن این اهداف در قالبها و مجاري مناسب، القاي فکر کرد و بـه عبـارتی، پیـامی را تـدوین و ارائـه کرد</w:t>
      </w:r>
      <w:r w:rsidRPr="007A704F">
        <w:rPr>
          <w:rFonts w:ascii="Tahoma" w:eastAsia="Times New Roman" w:hAnsi="Tahoma" w:cs="B Nazanin"/>
          <w:color w:val="333333"/>
          <w:sz w:val="28"/>
          <w:szCs w:val="28"/>
          <w:lang w:bidi="fa-IR"/>
        </w:rPr>
        <w:t>.</w:t>
      </w:r>
    </w:p>
    <w:p w:rsidR="001704B7" w:rsidRDefault="007A704F">
      <w:pPr>
        <w:rPr>
          <w:rtl/>
          <w:lang w:bidi="fa-IR"/>
        </w:rPr>
      </w:pPr>
      <w:r>
        <w:rPr>
          <w:rtl/>
          <w:lang w:bidi="fa-IR"/>
        </w:rPr>
        <w:br w:type="page"/>
      </w:r>
      <w:r w:rsidR="001704B7">
        <w:rPr>
          <w:rtl/>
          <w:lang w:bidi="fa-IR"/>
        </w:rPr>
        <w:lastRenderedPageBreak/>
        <w:br w:type="page"/>
      </w:r>
    </w:p>
    <w:p w:rsidR="001704B7" w:rsidRDefault="001704B7" w:rsidP="001704B7">
      <w:pPr>
        <w:bidi/>
        <w:rPr>
          <w:rFonts w:ascii="Calibri" w:eastAsia="Times New Roman" w:hAnsi="Calibri" w:cs="B Nazanin"/>
          <w:color w:val="333333"/>
          <w:sz w:val="28"/>
          <w:szCs w:val="28"/>
          <w:lang w:bidi="fa-IR"/>
        </w:rPr>
      </w:pPr>
      <w:r w:rsidRPr="001704B7">
        <w:rPr>
          <w:rFonts w:ascii="Calibri" w:eastAsia="Times New Roman" w:hAnsi="Calibri" w:cs="B Nazanin"/>
          <w:color w:val="333333"/>
          <w:sz w:val="28"/>
          <w:szCs w:val="28"/>
          <w:rtl/>
          <w:lang w:bidi="fa-IR"/>
        </w:rPr>
        <w:lastRenderedPageBreak/>
        <w:t>اهمیت برنامه ریزی</w:t>
      </w:r>
      <w:r w:rsidRPr="001704B7">
        <w:rPr>
          <w:rFonts w:ascii="Calibri" w:eastAsia="Times New Roman" w:hAnsi="Calibri" w:cs="B Nazanin"/>
          <w:color w:val="333333"/>
          <w:sz w:val="28"/>
          <w:szCs w:val="28"/>
          <w:lang w:bidi="fa-IR"/>
        </w:rPr>
        <w:t xml:space="preserve">: </w:t>
      </w:r>
      <w:r w:rsidRPr="001704B7">
        <w:rPr>
          <w:rFonts w:ascii="Calibri" w:eastAsia="Times New Roman" w:hAnsi="Calibri" w:cs="B Nazanin"/>
          <w:color w:val="333333"/>
          <w:sz w:val="28"/>
          <w:szCs w:val="28"/>
          <w:rtl/>
          <w:lang w:bidi="fa-IR"/>
        </w:rPr>
        <w:t>عملکرد ضعیف محصول برنامه ریزی ضعیف است. برنامه و برنامه ریزی چه مفهومی دارد و نقـش آن در مدیریت سازمان و یا حتی مدیریت زندگی چیست؟ اصولاً چرا برنامه ریزي اهمیت دارد و چرا در سالهـاي اخیـر روي برنامـه و انـواع ان و روشهـاي متعـدد و برنامه ریزي تا این حد مطالعه و نظریه ارائه شده است. در وهله اول باید گفت: خداوند به فکر و ذهن انـسان قدرت عجیبی داده است و آن تصور و خلق یک عمل یا واقعه قبل از وقوع آن است. مغز انسان قـدرت آن را دارد که در اسرع وقت و در کمترین زمان، بر واقعه و یا فعالیت که پـیش روي اسـت، مـروري داشـته باشـد، روشها، مزایا و معایب آن را از ذهن بگذارند، اصولاً قبل از ورود به عمل براساس طبیعت خود به مدلسـازي بپردازد و در حین اجرا، سعی کند رفتار خود را با آن مدل مقایسه کند. تنها انسان از ایـن مزیـت برخـوردار است. انسان ذاتاً از این نعمت برخوردار است که قبل از آزمـون و خطـا، در ذهـن و فکـر خـود، برنامـه و یـا فعالیتی را مرور کند. اهمیت برنامهنویسی و داشتن برنامه مدرن، آنقدر روشن و بـدیهی اسـت کـه نیـاز بـه استدلال ندارد، اولین ثمره برنامه این است که بدانیم چه میخواهیم بکنیم، کجا میخواهیم برویم و یا کجـا میخواهیم برنامه را اجرا کنیم، براي اجراي برنامه چه ملزومات فیزیکی، مادي و مالی نیـاز داریـم. بـه قـول ناپلئون: کسی که با برنامه به جنگ میرود، احتمال شکست برایش وجود ندارد. ثانیا:ً با داشتن یـک برنامه و یا یک نقشه عملیاتی همیشه راحتتر، سریعتر، ارزانتر، میتوان به هـدف رسـید تـا بـدون برنامـه، رانندهاي که جاده را نشناسد و یا رانندگی نداند و هدف و مقـصد خـود را نـشناسد، بـه چـه مـیمانـد چـه خاصیتی خواهد داشت؟ او ممکن است سرگردان باشد و تنها انرژي را هدر دهد و دور خود بچرخـد و هرگـز به هدف نرسد و همیشه در نقطه صفر باشد. لذا برنامه، یک نقشه، یک طرح و یک راهنماي جامع عملیـاتی است که ما را در مسیر حرکت و رفتارمان به سمت هدف رهبري میکند و خطاها و انحرافات ما را در مـسیر راه به ما نشان میدهد و به مثابه یک قطبنما، درصدد اصلاح حرکت و مسیر ما بر میآید، به عبارتی، بدون برنامه، هیچ انسانی به مقصد نخواهد رسید و هزینهها، مخارج زمانی و مالی از بیش از حد متعارف خواهـد بود</w:t>
      </w:r>
      <w:r w:rsidRPr="001704B7">
        <w:rPr>
          <w:rFonts w:ascii="Calibri" w:eastAsia="Times New Roman" w:hAnsi="Calibri" w:cs="B Nazanin"/>
          <w:color w:val="333333"/>
          <w:sz w:val="28"/>
          <w:szCs w:val="28"/>
          <w:lang w:bidi="fa-IR"/>
        </w:rPr>
        <w:t>.</w:t>
      </w:r>
    </w:p>
    <w:p w:rsidR="001704B7" w:rsidRDefault="001704B7">
      <w:pPr>
        <w:rPr>
          <w:rFonts w:ascii="Calibri" w:eastAsia="Times New Roman" w:hAnsi="Calibri" w:cs="B Nazanin"/>
          <w:color w:val="333333"/>
          <w:sz w:val="28"/>
          <w:szCs w:val="28"/>
          <w:lang w:bidi="fa-IR"/>
        </w:rPr>
      </w:pPr>
      <w:r>
        <w:rPr>
          <w:rFonts w:ascii="Calibri" w:eastAsia="Times New Roman" w:hAnsi="Calibri" w:cs="B Nazanin"/>
          <w:color w:val="333333"/>
          <w:sz w:val="28"/>
          <w:szCs w:val="28"/>
          <w:lang w:bidi="fa-IR"/>
        </w:rPr>
        <w:br w:type="page"/>
      </w:r>
    </w:p>
    <w:p w:rsidR="001704B7" w:rsidRPr="001704B7" w:rsidRDefault="001704B7" w:rsidP="001704B7">
      <w:pPr>
        <w:bidi/>
        <w:jc w:val="both"/>
        <w:rPr>
          <w:rFonts w:ascii="Calibri" w:eastAsia="Times New Roman" w:hAnsi="Calibri" w:cs="B Nazanin"/>
          <w:color w:val="333333"/>
          <w:sz w:val="28"/>
          <w:szCs w:val="28"/>
          <w:lang w:bidi="fa-IR"/>
        </w:rPr>
      </w:pPr>
      <w:r>
        <w:rPr>
          <w:rFonts w:ascii="Calibri" w:eastAsia="Times New Roman" w:hAnsi="Calibri" w:cs="B Nazanin"/>
          <w:color w:val="333333"/>
          <w:sz w:val="28"/>
          <w:szCs w:val="28"/>
          <w:rtl/>
          <w:lang w:bidi="fa-IR"/>
        </w:rPr>
        <w:lastRenderedPageBreak/>
        <w:br w:type="page"/>
      </w:r>
      <w:r w:rsidRPr="001704B7">
        <w:rPr>
          <w:rFonts w:ascii="Calibri" w:eastAsia="Times New Roman" w:hAnsi="Calibri" w:cs="B Nazanin" w:hint="cs"/>
          <w:color w:val="333333"/>
          <w:sz w:val="28"/>
          <w:szCs w:val="28"/>
          <w:rtl/>
          <w:lang w:bidi="fa-IR"/>
        </w:rPr>
        <w:lastRenderedPageBreak/>
        <w:t>تعریف</w:t>
      </w:r>
      <w:r w:rsidRPr="001704B7">
        <w:rPr>
          <w:rFonts w:ascii="Calibri" w:eastAsia="Times New Roman" w:hAnsi="Calibri" w:cs="B Nazanin"/>
          <w:color w:val="333333"/>
          <w:sz w:val="28"/>
          <w:szCs w:val="28"/>
          <w:rtl/>
          <w:lang w:bidi="fa-IR"/>
        </w:rPr>
        <w:t xml:space="preserve"> </w:t>
      </w:r>
      <w:r>
        <w:rPr>
          <w:rFonts w:ascii="Calibri" w:eastAsia="Times New Roman" w:hAnsi="Calibri" w:cs="B Nazanin" w:hint="cs"/>
          <w:color w:val="333333"/>
          <w:sz w:val="28"/>
          <w:szCs w:val="28"/>
          <w:rtl/>
          <w:lang w:bidi="fa-IR"/>
        </w:rPr>
        <w:t>برنامه ریزی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کارکرد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آن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منظور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Pr>
          <w:rFonts w:ascii="Calibri" w:eastAsia="Times New Roman" w:hAnsi="Calibri" w:cs="B Nazanin" w:hint="cs"/>
          <w:color w:val="333333"/>
          <w:sz w:val="28"/>
          <w:szCs w:val="28"/>
          <w:rtl/>
          <w:lang w:bidi="fa-IR"/>
        </w:rPr>
        <w:t>برنامه ریزی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طور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کلی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عبارت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w:t>
      </w:r>
      <w:r w:rsidRPr="001704B7">
        <w:rPr>
          <w:rFonts w:ascii="Calibri" w:eastAsia="Times New Roman" w:hAnsi="Calibri" w:cs="B Nazanin"/>
          <w:color w:val="333333"/>
          <w:sz w:val="28"/>
          <w:szCs w:val="28"/>
          <w:rtl/>
          <w:lang w:bidi="fa-IR"/>
        </w:rPr>
        <w:t xml:space="preserve"> :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پیشبینی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راههـاي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اسـتفاده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بهینـه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امکانـات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وسایل</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موجود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جهت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نیل</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اهداف</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تعیین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شده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تعریف</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w:t>
      </w:r>
      <w:r w:rsidRPr="001704B7">
        <w:rPr>
          <w:rFonts w:ascii="Calibri" w:eastAsia="Times New Roman" w:hAnsi="Calibri" w:cs="B Nazanin"/>
          <w:color w:val="333333"/>
          <w:sz w:val="28"/>
          <w:szCs w:val="28"/>
          <w:rtl/>
          <w:lang w:bidi="fa-IR"/>
        </w:rPr>
        <w:t xml:space="preserve"> </w:t>
      </w:r>
      <w:r>
        <w:rPr>
          <w:rFonts w:ascii="Calibri" w:eastAsia="Times New Roman" w:hAnsi="Calibri" w:cs="B Nazanin" w:hint="cs"/>
          <w:color w:val="333333"/>
          <w:sz w:val="28"/>
          <w:szCs w:val="28"/>
          <w:rtl/>
          <w:lang w:bidi="fa-IR"/>
        </w:rPr>
        <w:t>برنامه ریزی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عبارت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پـیشبینـی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تمـام</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اقدامات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عملیات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امکانات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ضروري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براساس</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طرح</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مشخص</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جهت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دستیابی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بـه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اهـداف</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ترسیم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شده</w:t>
      </w:r>
      <w:r w:rsidRPr="001704B7">
        <w:rPr>
          <w:rFonts w:ascii="Calibri" w:eastAsia="Times New Roman" w:hAnsi="Calibri" w:cs="B Nazanin"/>
          <w:color w:val="333333"/>
          <w:sz w:val="28"/>
          <w:szCs w:val="28"/>
          <w:lang w:bidi="fa-IR"/>
        </w:rPr>
        <w:t>.</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یک</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مطلوب</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مناسب</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همواره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آنچه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انجام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میدهد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کنترل</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دارد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شـانس</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اقبـال</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تنها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زمانی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یار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طرح</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نقشه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مشخص</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وعملی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برنامههاي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خود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تهیه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کرده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باشد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هنگامی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که</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برنامهي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پیش</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تعیین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شده</w:t>
      </w:r>
      <w:r w:rsidR="000327B1">
        <w:rPr>
          <w:rFonts w:ascii="Calibri" w:eastAsia="Times New Roman" w:hAnsi="Calibri" w:cs="B Nazanin" w:hint="cs"/>
          <w:color w:val="333333"/>
          <w:sz w:val="28"/>
          <w:szCs w:val="28"/>
          <w:rtl/>
          <w:lang w:bidi="fa-IR"/>
        </w:rPr>
        <w:t xml:space="preserve"> </w:t>
      </w:r>
      <w:r w:rsidRPr="001704B7">
        <w:rPr>
          <w:rFonts w:ascii="Calibri" w:eastAsia="Times New Roman" w:hAnsi="Calibri" w:cs="B Nazanin" w:hint="cs"/>
          <w:color w:val="333333"/>
          <w:sz w:val="28"/>
          <w:szCs w:val="28"/>
          <w:rtl/>
          <w:lang w:bidi="fa-IR"/>
        </w:rPr>
        <w:t>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براساس</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آنچه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کـه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نیـاز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سـازمان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اسـت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روابـط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عمـومی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ملمـوس</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گردیـد،</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تفکرات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راهبردي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نیز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ضرورت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مییابد،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ویژه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آن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تهیه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تدوین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یک</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برنامه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ارتبـاطی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روابـط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عمـومی،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بـه</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عناصر</w:t>
      </w:r>
      <w:r w:rsidRPr="001704B7">
        <w:rPr>
          <w:rFonts w:ascii="Calibri" w:eastAsia="Times New Roman" w:hAnsi="Calibri" w:cs="B Nazanin"/>
          <w:color w:val="333333"/>
          <w:sz w:val="28"/>
          <w:szCs w:val="28"/>
          <w:rtl/>
          <w:lang w:bidi="fa-IR"/>
        </w:rPr>
        <w:t xml:space="preserve"> </w:t>
      </w:r>
      <w:r>
        <w:rPr>
          <w:rFonts w:ascii="Calibri" w:eastAsia="Times New Roman" w:hAnsi="Calibri" w:cs="B Nazanin" w:hint="cs"/>
          <w:color w:val="333333"/>
          <w:sz w:val="28"/>
          <w:szCs w:val="28"/>
          <w:rtl/>
          <w:lang w:bidi="fa-IR"/>
        </w:rPr>
        <w:t>برنامه ریزی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راهبردي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چون،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اهداف،</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مخاطبان،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پیامها،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شـرایط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محیطـی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فرصـتهـا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تهدیـدهاي</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محیط</w:t>
      </w:r>
      <w:r w:rsidRPr="001704B7">
        <w:rPr>
          <w:rFonts w:ascii="Calibri" w:eastAsia="Times New Roman" w:hAnsi="Calibri" w:cs="B Nazanin"/>
          <w:color w:val="333333"/>
          <w:sz w:val="28"/>
          <w:szCs w:val="28"/>
          <w:rtl/>
          <w:lang w:bidi="fa-IR"/>
        </w:rPr>
        <w:t>)</w:t>
      </w:r>
      <w:r w:rsidRPr="001704B7">
        <w:rPr>
          <w:rFonts w:ascii="Calibri" w:eastAsia="Times New Roman" w:hAnsi="Calibri" w:cs="B Nazanin" w:hint="cs"/>
          <w:color w:val="333333"/>
          <w:sz w:val="28"/>
          <w:szCs w:val="28"/>
          <w:rtl/>
          <w:lang w:bidi="fa-IR"/>
        </w:rPr>
        <w:t>،</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بودجه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امکانات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نیز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اندیشیدن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بهرهگیري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اطلاعات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موجود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سازمانی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مورد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نیاز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این</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صورت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برنامه</w:t>
      </w:r>
      <w:r>
        <w:rPr>
          <w:rFonts w:ascii="Calibri" w:eastAsia="Times New Roman" w:hAnsi="Calibri" w:cs="B Nazanin" w:hint="cs"/>
          <w:color w:val="333333"/>
          <w:sz w:val="28"/>
          <w:szCs w:val="28"/>
          <w:rtl/>
          <w:lang w:bidi="fa-IR"/>
        </w:rPr>
        <w:t xml:space="preserve"> </w:t>
      </w:r>
      <w:r w:rsidRPr="001704B7">
        <w:rPr>
          <w:rFonts w:ascii="Calibri" w:eastAsia="Times New Roman" w:hAnsi="Calibri" w:cs="B Nazanin" w:hint="cs"/>
          <w:color w:val="333333"/>
          <w:sz w:val="28"/>
          <w:szCs w:val="28"/>
          <w:rtl/>
          <w:lang w:bidi="fa-IR"/>
        </w:rPr>
        <w:t>مدار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بیش</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زمانی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معنادار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خواهد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شد</w:t>
      </w:r>
      <w:r w:rsidRPr="001704B7">
        <w:rPr>
          <w:rFonts w:ascii="Calibri" w:eastAsia="Times New Roman" w:hAnsi="Calibri" w:cs="B Nazanin"/>
          <w:color w:val="333333"/>
          <w:sz w:val="28"/>
          <w:szCs w:val="28"/>
          <w:lang w:bidi="fa-IR"/>
        </w:rPr>
        <w:t>.</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color w:val="333333"/>
          <w:sz w:val="28"/>
          <w:szCs w:val="28"/>
          <w:lang w:bidi="fa-IR"/>
        </w:rPr>
        <w:t xml:space="preserve"> </w:t>
      </w:r>
      <w:r w:rsidRPr="001704B7">
        <w:rPr>
          <w:rFonts w:ascii="Calibri" w:eastAsia="Times New Roman" w:hAnsi="Calibri" w:cs="B Nazanin" w:hint="cs"/>
          <w:color w:val="333333"/>
          <w:sz w:val="28"/>
          <w:szCs w:val="28"/>
          <w:rtl/>
          <w:lang w:bidi="fa-IR"/>
        </w:rPr>
        <w:t>آنچه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پایان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استقرار،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حفظ</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تداوم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تفاهم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سازمان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گـروههـاي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مخاطـب</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مورد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نظر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آن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است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جلب</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حمایت،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مشارکت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اعتماد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همـراه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خواهـد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داشـت،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ایـن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شـرایط</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سازمان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از</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روابط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انتظار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دارد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شناسایی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فرصتها،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تهدیـدها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تطبیـق</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آنهـا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بـا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نقـاط</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قـوت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ضـعف</w:t>
      </w:r>
    </w:p>
    <w:p w:rsidR="001704B7" w:rsidRPr="001704B7" w:rsidRDefault="001704B7" w:rsidP="001704B7">
      <w:pPr>
        <w:bidi/>
        <w:jc w:val="both"/>
        <w:rPr>
          <w:rFonts w:ascii="Calibri" w:eastAsia="Times New Roman" w:hAnsi="Calibri" w:cs="B Nazanin"/>
          <w:color w:val="333333"/>
          <w:sz w:val="28"/>
          <w:szCs w:val="28"/>
          <w:lang w:bidi="fa-IR"/>
        </w:rPr>
      </w:pPr>
      <w:r w:rsidRPr="001704B7">
        <w:rPr>
          <w:rFonts w:ascii="Calibri" w:eastAsia="Times New Roman" w:hAnsi="Calibri" w:cs="B Nazanin" w:hint="cs"/>
          <w:color w:val="333333"/>
          <w:sz w:val="28"/>
          <w:szCs w:val="28"/>
          <w:rtl/>
          <w:lang w:bidi="fa-IR"/>
        </w:rPr>
        <w:t>سازمان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همچنین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پیشبینی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زمینههاي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مهمی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که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روي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سازمان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اثر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میگذارند</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بـا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اجـراي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برنامـههـاي</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لازم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p>
    <w:p w:rsidR="001704B7" w:rsidRDefault="001704B7" w:rsidP="001704B7">
      <w:pPr>
        <w:bidi/>
        <w:jc w:val="both"/>
        <w:rPr>
          <w:rFonts w:ascii="Calibri" w:eastAsia="Times New Roman" w:hAnsi="Calibri" w:cs="B Nazanin"/>
          <w:color w:val="333333"/>
          <w:sz w:val="28"/>
          <w:szCs w:val="28"/>
          <w:rtl/>
          <w:lang w:bidi="fa-IR"/>
        </w:rPr>
      </w:pPr>
      <w:r w:rsidRPr="001704B7">
        <w:rPr>
          <w:rFonts w:ascii="Calibri" w:eastAsia="Times New Roman" w:hAnsi="Calibri" w:cs="B Nazanin" w:hint="cs"/>
          <w:color w:val="333333"/>
          <w:sz w:val="28"/>
          <w:szCs w:val="28"/>
          <w:rtl/>
          <w:lang w:bidi="fa-IR"/>
        </w:rPr>
        <w:t>تأثیرگذار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بر</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مخاطبان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مطلوب،</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عموم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مردم</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همگان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را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به</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مشارکت</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و</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همراهی</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سازمان</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فرا</w:t>
      </w:r>
      <w:r w:rsidRPr="001704B7">
        <w:rPr>
          <w:rFonts w:ascii="Calibri" w:eastAsia="Times New Roman" w:hAnsi="Calibri" w:cs="B Nazanin"/>
          <w:color w:val="333333"/>
          <w:sz w:val="28"/>
          <w:szCs w:val="28"/>
          <w:rtl/>
          <w:lang w:bidi="fa-IR"/>
        </w:rPr>
        <w:t xml:space="preserve"> </w:t>
      </w:r>
      <w:r w:rsidRPr="001704B7">
        <w:rPr>
          <w:rFonts w:ascii="Calibri" w:eastAsia="Times New Roman" w:hAnsi="Calibri" w:cs="B Nazanin" w:hint="cs"/>
          <w:color w:val="333333"/>
          <w:sz w:val="28"/>
          <w:szCs w:val="28"/>
          <w:rtl/>
          <w:lang w:bidi="fa-IR"/>
        </w:rPr>
        <w:t>بخواند</w:t>
      </w:r>
      <w:r w:rsidRPr="001704B7">
        <w:rPr>
          <w:rFonts w:ascii="Calibri" w:eastAsia="Times New Roman" w:hAnsi="Calibri" w:cs="B Nazanin"/>
          <w:color w:val="333333"/>
          <w:sz w:val="28"/>
          <w:szCs w:val="28"/>
          <w:lang w:bidi="fa-IR"/>
        </w:rPr>
        <w:t>.</w:t>
      </w:r>
    </w:p>
    <w:p w:rsidR="000327B1" w:rsidRDefault="000327B1">
      <w:pPr>
        <w:rPr>
          <w:rFonts w:ascii="Calibri" w:eastAsia="Times New Roman" w:hAnsi="Calibri" w:cs="B Nazanin"/>
          <w:color w:val="333333"/>
          <w:sz w:val="28"/>
          <w:szCs w:val="28"/>
          <w:rtl/>
          <w:lang w:bidi="fa-IR"/>
        </w:rPr>
      </w:pPr>
      <w:r>
        <w:rPr>
          <w:rFonts w:ascii="Calibri" w:eastAsia="Times New Roman" w:hAnsi="Calibri" w:cs="B Nazanin"/>
          <w:color w:val="333333"/>
          <w:sz w:val="28"/>
          <w:szCs w:val="28"/>
          <w:rtl/>
          <w:lang w:bidi="fa-IR"/>
        </w:rPr>
        <w:br w:type="page"/>
      </w:r>
    </w:p>
    <w:p w:rsidR="007A704F" w:rsidRPr="001704B7" w:rsidRDefault="007A704F" w:rsidP="001704B7">
      <w:pPr>
        <w:bidi/>
        <w:rPr>
          <w:rFonts w:ascii="Calibri" w:eastAsia="Times New Roman" w:hAnsi="Calibri" w:cs="B Nazanin"/>
          <w:color w:val="333333"/>
          <w:sz w:val="28"/>
          <w:szCs w:val="28"/>
          <w:rtl/>
          <w:lang w:bidi="fa-IR"/>
        </w:rPr>
      </w:pPr>
    </w:p>
    <w:p w:rsidR="007A704F" w:rsidRDefault="007A704F" w:rsidP="007A704F">
      <w:pPr>
        <w:bidi/>
        <w:rPr>
          <w:rtl/>
          <w:lang w:bidi="fa-IR"/>
        </w:rPr>
      </w:pPr>
    </w:p>
    <w:p w:rsidR="00B834D9" w:rsidRPr="00B834D9" w:rsidRDefault="00884B69" w:rsidP="00884B69">
      <w:pPr>
        <w:bidi/>
        <w:rPr>
          <w:rFonts w:ascii="Tahoma" w:eastAsia="Times New Roman" w:hAnsi="Tahoma" w:cs="Tahoma"/>
          <w:color w:val="333333"/>
          <w:sz w:val="17"/>
          <w:szCs w:val="17"/>
        </w:rPr>
      </w:pPr>
      <w:r>
        <w:rPr>
          <w:rFonts w:ascii="Calibri" w:eastAsia="Times New Roman" w:hAnsi="Calibri" w:cs="B Nazanin" w:hint="cs"/>
          <w:color w:val="333333"/>
          <w:sz w:val="28"/>
          <w:szCs w:val="28"/>
          <w:rtl/>
          <w:lang w:bidi="fa-IR"/>
        </w:rPr>
        <w:t>بر</w:t>
      </w:r>
      <w:r w:rsidR="00B834D9" w:rsidRPr="00B834D9">
        <w:rPr>
          <w:rFonts w:ascii="Calibri" w:eastAsia="Times New Roman" w:hAnsi="Calibri" w:cs="B Nazanin" w:hint="cs"/>
          <w:color w:val="333333"/>
          <w:sz w:val="28"/>
          <w:szCs w:val="28"/>
          <w:rtl/>
          <w:lang w:bidi="fa-IR"/>
        </w:rPr>
        <w:t>نامه جامع روابط عمومی برگرفته از</w:t>
      </w:r>
      <w:r w:rsidR="00B834D9" w:rsidRPr="00B834D9">
        <w:rPr>
          <w:rFonts w:ascii="Calibri" w:eastAsia="Times New Roman" w:hAnsi="Calibri" w:cs="Calibri" w:hint="cs"/>
          <w:color w:val="333333"/>
          <w:sz w:val="28"/>
          <w:szCs w:val="28"/>
          <w:rtl/>
          <w:lang w:bidi="fa-IR"/>
        </w:rPr>
        <w:t> </w:t>
      </w:r>
      <w:r w:rsidR="00B834D9" w:rsidRPr="00B834D9">
        <w:rPr>
          <w:rFonts w:ascii="Calibri" w:eastAsia="Times New Roman" w:hAnsi="Calibri" w:cs="B Nazanin" w:hint="cs"/>
          <w:b/>
          <w:bCs/>
          <w:color w:val="002060"/>
          <w:sz w:val="24"/>
          <w:szCs w:val="24"/>
          <w:rtl/>
          <w:lang w:bidi="fa-IR"/>
        </w:rPr>
        <w:t>سیاستهای اطلاع رسانی دولت</w:t>
      </w:r>
      <w:r w:rsidR="00B834D9" w:rsidRPr="00B834D9">
        <w:rPr>
          <w:rFonts w:ascii="Calibri" w:eastAsia="Times New Roman" w:hAnsi="Calibri" w:cs="Calibri"/>
          <w:color w:val="333333"/>
          <w:rtl/>
        </w:rPr>
        <w:t> </w:t>
      </w:r>
      <w:r w:rsidR="00B834D9" w:rsidRPr="00B834D9">
        <w:rPr>
          <w:rFonts w:ascii="Calibri" w:eastAsia="Times New Roman" w:hAnsi="Calibri" w:cs="B Nazanin" w:hint="cs"/>
          <w:color w:val="333333"/>
          <w:sz w:val="28"/>
          <w:szCs w:val="28"/>
          <w:rtl/>
          <w:lang w:bidi="fa-IR"/>
        </w:rPr>
        <w:t>و به منظور انطباق هرچه بیشتر فعالیت ها با آیین‌نامه نحوه فعالیت، وظایف و اختیارات روابط‌عمومی دستگاههای اجرایی تهیه و تدوین شده است.</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Calibri"/>
          <w:color w:val="333333"/>
          <w:rtl/>
        </w:rPr>
        <w:t> </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B Nazanin"/>
          <w:color w:val="333333"/>
          <w:sz w:val="28"/>
          <w:szCs w:val="28"/>
          <w:rtl/>
          <w:lang w:bidi="fa-IR"/>
        </w:rPr>
      </w:pPr>
      <w:r w:rsidRPr="00B834D9">
        <w:rPr>
          <w:rFonts w:ascii="Tahoma" w:eastAsia="Times New Roman" w:hAnsi="Tahoma" w:cs="B Nazanin" w:hint="cs"/>
          <w:color w:val="333333"/>
          <w:sz w:val="28"/>
          <w:szCs w:val="28"/>
          <w:rtl/>
          <w:lang w:bidi="fa-IR"/>
        </w:rPr>
        <w:t>این برنامه در 4 محور و 51 برنامه عملیاتی پایه ریزی شده است. اجرای هریک از برنامه های عملیاتی در یک برنامه زمان بندی یکساله انجام خواهد شد .</w:t>
      </w:r>
    </w:p>
    <w:p w:rsidR="00B834D9" w:rsidRPr="00B834D9" w:rsidRDefault="00884B69" w:rsidP="00451EC1">
      <w:pPr>
        <w:shd w:val="clear" w:color="auto" w:fill="FFFFFF"/>
        <w:bidi/>
        <w:spacing w:before="100" w:beforeAutospacing="1" w:after="120" w:line="240" w:lineRule="auto"/>
        <w:jc w:val="lowKashida"/>
        <w:rPr>
          <w:rFonts w:ascii="Tahoma" w:eastAsia="Times New Roman" w:hAnsi="Tahoma" w:cs="B Nazanin"/>
          <w:color w:val="333333"/>
          <w:sz w:val="28"/>
          <w:szCs w:val="28"/>
          <w:rtl/>
          <w:lang w:bidi="fa-IR"/>
        </w:rPr>
      </w:pPr>
      <w:r w:rsidRPr="00884B69">
        <w:rPr>
          <w:rFonts w:ascii="Tahoma" w:eastAsia="Times New Roman" w:hAnsi="Tahoma" w:cs="B Nazanin" w:hint="cs"/>
          <w:color w:val="333333"/>
          <w:sz w:val="28"/>
          <w:szCs w:val="28"/>
          <w:rtl/>
          <w:lang w:bidi="fa-IR"/>
        </w:rPr>
        <w:t>به دلیل اهمیت محور اطلاع رسانی این بخش مفصلا توصیف می گردد</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Tahoma" w:eastAsia="Times New Roman" w:hAnsi="Tahoma" w:cs="Tahoma"/>
          <w:color w:val="333333"/>
          <w:sz w:val="17"/>
          <w:szCs w:val="17"/>
          <w:rtl/>
        </w:rPr>
        <w:t> </w:t>
      </w:r>
    </w:p>
    <w:p w:rsidR="00884B69" w:rsidRDefault="00884B69" w:rsidP="00451EC1">
      <w:pPr>
        <w:shd w:val="clear" w:color="auto" w:fill="FFFFFF"/>
        <w:bidi/>
        <w:spacing w:before="100" w:beforeAutospacing="1" w:after="120" w:line="240" w:lineRule="auto"/>
        <w:jc w:val="lowKashida"/>
        <w:rPr>
          <w:rFonts w:ascii="Calibri" w:eastAsia="Times New Roman" w:hAnsi="Calibri" w:cs="B Titr"/>
          <w:b/>
          <w:bCs/>
          <w:color w:val="0070C0"/>
          <w:sz w:val="28"/>
          <w:szCs w:val="28"/>
          <w:rtl/>
          <w:lang w:bidi="fa-IR"/>
        </w:rPr>
      </w:pPr>
      <w:r>
        <w:rPr>
          <w:rFonts w:ascii="Calibri" w:eastAsia="Times New Roman" w:hAnsi="Calibri" w:cs="B Titr" w:hint="cs"/>
          <w:b/>
          <w:bCs/>
          <w:color w:val="0070C0"/>
          <w:sz w:val="28"/>
          <w:szCs w:val="28"/>
          <w:rtl/>
          <w:lang w:bidi="fa-IR"/>
        </w:rPr>
        <w:t>1- محور ارتباطات:</w:t>
      </w:r>
    </w:p>
    <w:p w:rsidR="00B834D9" w:rsidRDefault="00B834D9" w:rsidP="00884B69">
      <w:pPr>
        <w:shd w:val="clear" w:color="auto" w:fill="FFFFFF"/>
        <w:bidi/>
        <w:spacing w:before="100" w:beforeAutospacing="1" w:after="120" w:line="240" w:lineRule="auto"/>
        <w:jc w:val="lowKashida"/>
        <w:rPr>
          <w:rFonts w:ascii="Calibri" w:eastAsia="Times New Roman" w:hAnsi="Calibri" w:cs="B Titr"/>
          <w:b/>
          <w:bCs/>
          <w:color w:val="0070C0"/>
          <w:sz w:val="28"/>
          <w:szCs w:val="28"/>
          <w:rtl/>
          <w:lang w:bidi="fa-IR"/>
        </w:rPr>
      </w:pPr>
      <w:r w:rsidRPr="00B834D9">
        <w:rPr>
          <w:rFonts w:ascii="Calibri" w:eastAsia="Times New Roman" w:hAnsi="Calibri" w:cs="B Titr" w:hint="cs"/>
          <w:b/>
          <w:bCs/>
          <w:color w:val="0070C0"/>
          <w:sz w:val="28"/>
          <w:szCs w:val="28"/>
          <w:rtl/>
          <w:lang w:bidi="fa-IR"/>
        </w:rPr>
        <w:t>2- محور اطلاع رسانی:</w:t>
      </w:r>
    </w:p>
    <w:p w:rsidR="00884B69" w:rsidRDefault="00884B69" w:rsidP="00884B69">
      <w:pPr>
        <w:shd w:val="clear" w:color="auto" w:fill="FFFFFF"/>
        <w:bidi/>
        <w:spacing w:before="100" w:beforeAutospacing="1" w:after="120" w:line="240" w:lineRule="auto"/>
        <w:jc w:val="lowKashida"/>
        <w:rPr>
          <w:rFonts w:ascii="Calibri" w:eastAsia="Times New Roman" w:hAnsi="Calibri" w:cs="B Titr"/>
          <w:b/>
          <w:bCs/>
          <w:color w:val="0070C0"/>
          <w:sz w:val="28"/>
          <w:szCs w:val="28"/>
          <w:rtl/>
          <w:lang w:bidi="fa-IR"/>
        </w:rPr>
      </w:pPr>
      <w:r>
        <w:rPr>
          <w:rFonts w:ascii="Calibri" w:eastAsia="Times New Roman" w:hAnsi="Calibri" w:cs="B Titr" w:hint="cs"/>
          <w:b/>
          <w:bCs/>
          <w:color w:val="0070C0"/>
          <w:sz w:val="28"/>
          <w:szCs w:val="28"/>
          <w:rtl/>
          <w:lang w:bidi="fa-IR"/>
        </w:rPr>
        <w:t>3- محور پژوهش و افکار سنجی</w:t>
      </w:r>
    </w:p>
    <w:p w:rsidR="00884B69" w:rsidRDefault="00884B69" w:rsidP="00884B69">
      <w:pPr>
        <w:shd w:val="clear" w:color="auto" w:fill="FFFFFF"/>
        <w:bidi/>
        <w:spacing w:before="100" w:beforeAutospacing="1" w:after="120" w:line="240" w:lineRule="auto"/>
        <w:jc w:val="lowKashida"/>
        <w:rPr>
          <w:rFonts w:ascii="Calibri" w:eastAsia="Times New Roman" w:hAnsi="Calibri" w:cs="B Titr"/>
          <w:b/>
          <w:bCs/>
          <w:color w:val="0070C0"/>
          <w:sz w:val="28"/>
          <w:szCs w:val="28"/>
          <w:rtl/>
          <w:lang w:bidi="fa-IR"/>
        </w:rPr>
      </w:pPr>
      <w:r>
        <w:rPr>
          <w:rFonts w:ascii="Calibri" w:eastAsia="Times New Roman" w:hAnsi="Calibri" w:cs="B Titr" w:hint="cs"/>
          <w:b/>
          <w:bCs/>
          <w:color w:val="0070C0"/>
          <w:sz w:val="28"/>
          <w:szCs w:val="28"/>
          <w:rtl/>
          <w:lang w:bidi="fa-IR"/>
        </w:rPr>
        <w:t>4- محور تبلیغات و مناسبت ها</w:t>
      </w:r>
    </w:p>
    <w:p w:rsidR="00884B69" w:rsidRDefault="00884B69" w:rsidP="00884B69">
      <w:pPr>
        <w:shd w:val="clear" w:color="auto" w:fill="FFFFFF"/>
        <w:bidi/>
        <w:spacing w:before="100" w:beforeAutospacing="1" w:after="120" w:line="240" w:lineRule="auto"/>
        <w:jc w:val="lowKashida"/>
        <w:rPr>
          <w:rFonts w:ascii="Calibri" w:eastAsia="Times New Roman" w:hAnsi="Calibri" w:cs="B Titr"/>
          <w:b/>
          <w:bCs/>
          <w:color w:val="0070C0"/>
          <w:sz w:val="28"/>
          <w:szCs w:val="28"/>
          <w:rtl/>
          <w:lang w:bidi="fa-IR"/>
        </w:rPr>
      </w:pPr>
    </w:p>
    <w:p w:rsidR="00884B69" w:rsidRPr="00B834D9" w:rsidRDefault="00884B69" w:rsidP="00884B69">
      <w:pPr>
        <w:shd w:val="clear" w:color="auto" w:fill="FFFFFF"/>
        <w:bidi/>
        <w:spacing w:before="100" w:beforeAutospacing="1" w:after="120" w:line="240" w:lineRule="auto"/>
        <w:jc w:val="lowKashida"/>
        <w:rPr>
          <w:rFonts w:ascii="Tahoma" w:eastAsia="Times New Roman" w:hAnsi="Tahoma" w:cs="Tahoma"/>
          <w:color w:val="333333"/>
          <w:sz w:val="17"/>
          <w:szCs w:val="17"/>
          <w:rtl/>
        </w:rPr>
      </w:pPr>
      <w:r>
        <w:rPr>
          <w:rFonts w:ascii="Calibri" w:eastAsia="Times New Roman" w:hAnsi="Calibri" w:cs="B Titr" w:hint="cs"/>
          <w:b/>
          <w:bCs/>
          <w:color w:val="0070C0"/>
          <w:sz w:val="28"/>
          <w:szCs w:val="28"/>
          <w:rtl/>
          <w:lang w:bidi="fa-IR"/>
        </w:rPr>
        <w:t xml:space="preserve">محور اطلاع رسانی: </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یکی از مهمترین برنامه های جامع روابط عمومی</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ادارات کل تعاون ،کار و رفاه اجتماعی فعالیت در محور اطلاع رسانی است. محور اطلاع رسانی در برنامه جامع روابط عمومی بر پایه 8 برنامه عملیاتی تنظیم شده است.</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امروزه تأثیر جهت دهی افکار عمومی بر کیفیت اجرای سیاست ها و کمیت عملکردها بر هیچکس پوشیده نیست و ابزار این تأثیرگذاری، بی تردید رسانه ها هستند.</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در یک فضای نامناسب رسانه ای، هر حرکتی از سوی افکار عمومی ، منفی تلقی شده و دست کم از همراهی جامعه محروم خواهد شد.</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lastRenderedPageBreak/>
        <w:t>یقیناً جهت دهی محیط رسانه ها زمینه مناسب را به منظور تحقق اهداف مجموعه عمل کننده در عرصه اطلاع رسانی فراهم می کند.</w:t>
      </w:r>
    </w:p>
    <w:p w:rsidR="00B834D9" w:rsidRPr="00B834D9" w:rsidRDefault="00B834D9" w:rsidP="00451EC1">
      <w:pPr>
        <w:shd w:val="clear" w:color="auto" w:fill="FFFFFF"/>
        <w:bidi/>
        <w:spacing w:before="100" w:beforeAutospacing="1" w:after="120" w:line="240" w:lineRule="auto"/>
        <w:ind w:firstLine="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محصول اجرای دقیق این فرایند در محور</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اطلاع رسانی ، تنظیم و تعدیل فضای کلی رسانه ای در ارتباط با موضوعات مختلف مثل تعاون، روابط کار، رفاه اجتماعی و ... ابزارهای این مدیریت از این قرار است:</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استفاده از رایزنی‌های سطح بالا در رسانه ها.</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برقراری ارتباط بر مبنای اصول حرفه ای با رسانه ها.</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pacing w:val="-4"/>
          <w:sz w:val="28"/>
          <w:szCs w:val="28"/>
          <w:rtl/>
          <w:lang w:bidi="fa-IR"/>
        </w:rPr>
        <w:t>ایجاد امواج هدایت شده رسانه ای از طریق تولید خبرها، گزارش ها و مقالات متعدد در یک مورد خاص.</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تعامل نزدیک با بدنه اجرایی و نیز مدیریت سطح بالای رسانه ها.</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واکنش های سریع و حرفه ای در قبال رخدادهای رسانه ای.</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تغذیه کارشناسی رسانه ها با متون پژوهشی سطح بالا.</w:t>
      </w:r>
    </w:p>
    <w:p w:rsidR="00B834D9" w:rsidRPr="00B834D9" w:rsidRDefault="00B834D9" w:rsidP="00451EC1">
      <w:pPr>
        <w:numPr>
          <w:ilvl w:val="0"/>
          <w:numId w:val="1"/>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توجیه عوامل رسانه ای.</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از حیث تأثیر ملی عملکرد آنها در مقوله اطلاع رسانی اخبار سازمان کار ابزارهای چنین مدیریتی آیتم‌های مختلف رسانه ای هستند که به اختصار به بخشی از آنها اشاره می شود:</w:t>
      </w:r>
    </w:p>
    <w:p w:rsidR="00B834D9" w:rsidRPr="00B834D9" w:rsidRDefault="00B834D9" w:rsidP="00451EC1">
      <w:pPr>
        <w:numPr>
          <w:ilvl w:val="0"/>
          <w:numId w:val="2"/>
        </w:numPr>
        <w:shd w:val="clear" w:color="auto" w:fill="FFFFFF"/>
        <w:bidi/>
        <w:spacing w:before="100" w:beforeAutospacing="1" w:after="100" w:afterAutospacing="1" w:line="240" w:lineRule="auto"/>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فعالیت‌های اطلاع رسانی در سطح استان ها:</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Pr>
      </w:pPr>
      <w:r w:rsidRPr="00B834D9">
        <w:rPr>
          <w:rFonts w:ascii="Calibri" w:eastAsia="Times New Roman" w:hAnsi="Calibri" w:cs="B Nazanin" w:hint="cs"/>
          <w:color w:val="333333"/>
          <w:sz w:val="28"/>
          <w:szCs w:val="28"/>
          <w:rtl/>
          <w:lang w:bidi="fa-IR"/>
        </w:rPr>
        <w:t>استان های کشور به دلیل در اختیار داشتن</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اعتبارات مربوط به اشتغال، ظرفیتی عظیم برای فعالیت‌ای اطلاع رسانی هستند.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در حال حاضر سه حیطه کاملاً مجزا در مورد فعالیت استان ها پیش روی محور</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اطلاع رسانی قرار دا</w:t>
      </w:r>
      <w:r w:rsidRPr="00B834D9">
        <w:rPr>
          <w:rFonts w:ascii="Calibri" w:eastAsia="Times New Roman" w:hAnsi="Calibri" w:cs="B Nazanin" w:hint="cs"/>
          <w:b/>
          <w:bCs/>
          <w:color w:val="333333"/>
          <w:sz w:val="28"/>
          <w:szCs w:val="28"/>
          <w:rtl/>
          <w:lang w:bidi="fa-IR"/>
        </w:rPr>
        <w:t>رد:</w:t>
      </w:r>
    </w:p>
    <w:p w:rsidR="00B834D9" w:rsidRPr="00B834D9" w:rsidRDefault="00B834D9" w:rsidP="00451EC1">
      <w:pPr>
        <w:numPr>
          <w:ilvl w:val="0"/>
          <w:numId w:val="3"/>
        </w:numPr>
        <w:shd w:val="clear" w:color="auto" w:fill="FFFFFF"/>
        <w:bidi/>
        <w:spacing w:before="100" w:beforeAutospacing="1" w:after="100" w:afterAutospacing="1" w:line="240" w:lineRule="auto"/>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 xml:space="preserve">ساماندهی مصاحبه های مقامات </w:t>
      </w:r>
      <w:r w:rsidRPr="00B834D9">
        <w:rPr>
          <w:rFonts w:ascii="Cambria" w:eastAsia="Times New Roman" w:hAnsi="Cambria" w:cs="Cambria" w:hint="cs"/>
          <w:b/>
          <w:bCs/>
          <w:color w:val="0070C0"/>
          <w:sz w:val="26"/>
          <w:szCs w:val="26"/>
          <w:rtl/>
          <w:lang w:bidi="fa-IR"/>
        </w:rPr>
        <w:t> </w:t>
      </w:r>
      <w:r w:rsidRPr="00B834D9">
        <w:rPr>
          <w:rFonts w:ascii="Calibri" w:eastAsia="Times New Roman" w:hAnsi="Calibri" w:cs="B Homa" w:hint="cs"/>
          <w:b/>
          <w:bCs/>
          <w:color w:val="0070C0"/>
          <w:sz w:val="26"/>
          <w:szCs w:val="26"/>
          <w:rtl/>
          <w:lang w:bidi="fa-IR"/>
        </w:rPr>
        <w:t>با رسانه ها:</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Pr>
      </w:pPr>
      <w:r w:rsidRPr="00B834D9">
        <w:rPr>
          <w:rFonts w:ascii="Calibri" w:eastAsia="Times New Roman" w:hAnsi="Calibri" w:cs="B Nazanin" w:hint="cs"/>
          <w:color w:val="333333"/>
          <w:sz w:val="28"/>
          <w:szCs w:val="28"/>
          <w:rtl/>
          <w:lang w:bidi="fa-IR"/>
        </w:rPr>
        <w:t>مصاحبه های مقامات استانی بارسانه ها را از منظر محتوایی می توان به سه دسته تقسیم کرد: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الف - مصاحبه با رسانه های استانی (مطبوعات، شعب خبرگزاری ها و سایت های اطلاع رسانی ) در مورد مسائل استانی اشتغال</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ب- مصاحبه با رسانه های استانی در مورد مسائل ملی تعاون، کار و رفاه اجتماعی</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lastRenderedPageBreak/>
        <w:t>ج- مصاحبه با رسانه های سراسری در مورد مسائل استانی تعاون، کار و رفاه اجتماعی</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در مورد مصاحبه‌های بند الف، ب و ج</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می‌توان از مدیران استانی انتظار داشت تا با مشورت با دست‌اندرکاران روابط‌عمومی استان، بر مبنای اصول صحیح اطلاع‌رسانی اقدام کنند.</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2-3- تولید خبر:</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یکی از وظایف مهم محور اطلاع رسانی، تولید خبر است . تولید خبر، ابتکار عملی در مورد فضای اطلاع‌رسانی را بر اساس ضرورت ها، اولویت ها، اهداف و مقاطع خاص در اختیار مجموعه قرار می‌دهد. در جریان تولید خبر است که می توان جریان سازی رسانه ای کرد و یا یک جریان خاص را مورد نقد قرار داد. تولید خبر بعلاوه ظرفیت بالایی از اطلاع رسانی را از طریق ارائه عملکرد ها و بیان برنامه ها در اختیار مجموعه قرار می‌دهد</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Tahoma" w:eastAsia="Times New Roman" w:hAnsi="Tahoma" w:cs="Tahoma"/>
          <w:color w:val="333333"/>
          <w:sz w:val="17"/>
          <w:szCs w:val="17"/>
          <w:rtl/>
        </w:rPr>
        <w:t> </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فعالیت‌های استان‌ها می تواند منشا تهیه اخبار پرمحتوا، متعدد و تاثیر گذار شود. روند تهیه این اخبار در محور اطلاع رسانی، به این ترتیب است:</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الف - ارائه اطلاعات مربوط به عملکردهای کلان استان ها از سوی مسئولان روابط عمومی استان به بخش مربوطه در روابط عمومی وزارت تعاون، کار و رفاه اجتماعی(اداره اخبار و رسانه)</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ب- بررسی اطلاعات ارسال شده از استان‌ها در بخش مربوطه در اداره اخبار و رسانه</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و گزینش مواردی که قابلیت تهیه خبر دارند.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ج- تنظیم خبر از عملکردهای برگزیده استانی با توجه به اهداف کلان وزارت تعاون، کار و رفاه اجتماعی</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د- قراردادن اخبار تولید شده استانی روی سایت استانی</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و یا ارسال از طریق پست الکترونیکی</w:t>
      </w:r>
      <w:r w:rsidRPr="00B834D9">
        <w:rPr>
          <w:rFonts w:ascii="Calibri" w:eastAsia="Times New Roman" w:hAnsi="Calibri" w:cs="Calibri" w:hint="cs"/>
          <w:color w:val="333333"/>
          <w:sz w:val="28"/>
          <w:szCs w:val="28"/>
          <w:rtl/>
          <w:lang w:bidi="fa-IR"/>
        </w:rPr>
        <w:t> </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ه- ارائه اخبار استان ها به خبرگزاری ها و مطبوعات</w:t>
      </w:r>
    </w:p>
    <w:p w:rsidR="00B834D9" w:rsidRPr="00B834D9" w:rsidRDefault="00B834D9" w:rsidP="00451EC1">
      <w:pPr>
        <w:numPr>
          <w:ilvl w:val="0"/>
          <w:numId w:val="4"/>
        </w:numPr>
        <w:shd w:val="clear" w:color="auto" w:fill="FFFFFF"/>
        <w:bidi/>
        <w:spacing w:before="100" w:beforeAutospacing="1" w:after="100" w:afterAutospacing="1" w:line="240" w:lineRule="auto"/>
        <w:jc w:val="lowKashida"/>
        <w:rPr>
          <w:rFonts w:ascii="Tahoma" w:eastAsia="Times New Roman" w:hAnsi="Tahoma" w:cs="Tahoma"/>
          <w:color w:val="333333"/>
          <w:sz w:val="17"/>
          <w:szCs w:val="17"/>
          <w:rtl/>
        </w:rPr>
      </w:pPr>
    </w:p>
    <w:p w:rsidR="00B834D9" w:rsidRPr="00B834D9" w:rsidRDefault="00B834D9" w:rsidP="00451EC1">
      <w:pPr>
        <w:numPr>
          <w:ilvl w:val="1"/>
          <w:numId w:val="4"/>
        </w:numPr>
        <w:shd w:val="clear" w:color="auto" w:fill="FFFFFF"/>
        <w:bidi/>
        <w:spacing w:before="100" w:beforeAutospacing="1" w:after="100" w:afterAutospacing="1" w:line="240" w:lineRule="auto"/>
        <w:jc w:val="lowKashida"/>
        <w:rPr>
          <w:rFonts w:ascii="Tahoma" w:eastAsia="Times New Roman" w:hAnsi="Tahoma" w:cs="Tahoma"/>
          <w:color w:val="333333"/>
          <w:sz w:val="17"/>
          <w:szCs w:val="17"/>
        </w:rPr>
      </w:pPr>
      <w:r w:rsidRPr="00B834D9">
        <w:rPr>
          <w:rFonts w:ascii="Calibri" w:eastAsia="Times New Roman" w:hAnsi="Calibri" w:cs="B Homa" w:hint="cs"/>
          <w:b/>
          <w:bCs/>
          <w:color w:val="0070C0"/>
          <w:sz w:val="26"/>
          <w:szCs w:val="26"/>
          <w:rtl/>
          <w:lang w:bidi="fa-IR"/>
        </w:rPr>
        <w:t>بررسی فضای رسانه‌ای:</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Pr>
      </w:pPr>
      <w:r w:rsidRPr="00B834D9">
        <w:rPr>
          <w:rFonts w:ascii="Calibri" w:eastAsia="Times New Roman" w:hAnsi="Calibri" w:cs="B Nazanin" w:hint="cs"/>
          <w:color w:val="333333"/>
          <w:sz w:val="28"/>
          <w:szCs w:val="28"/>
          <w:rtl/>
          <w:lang w:bidi="fa-IR"/>
        </w:rPr>
        <w:t xml:space="preserve">فضاهای رسانه ای در استان ها ، به دلیل کوچک بودن جوامع بومی ، تأثیری عمیق تر از فضای رسانه ای مرکز بر عملکرد زیر مجموعه های فعالیت وزارتخانه خواهد داشت . به این منظور بررسی فضاهای رسانه ای در استانها در چارچوب " مدیریت فضای رسانه ای" از جمله اهداف اداره اخبار و رسانه های روابط عمومی </w:t>
      </w:r>
      <w:r w:rsidRPr="00B834D9">
        <w:rPr>
          <w:rFonts w:ascii="Calibri" w:eastAsia="Times New Roman" w:hAnsi="Calibri" w:cs="B Nazanin" w:hint="cs"/>
          <w:color w:val="333333"/>
          <w:sz w:val="28"/>
          <w:szCs w:val="28"/>
          <w:rtl/>
          <w:lang w:bidi="fa-IR"/>
        </w:rPr>
        <w:lastRenderedPageBreak/>
        <w:t>وزارتخانه است. با توجه به اینکه فضاهای استانی دور از دسترس اداره اخبار و رسانه روابط عمومی وزارتخانه ها</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هستند، ابزار مورد نیاز برای سنجش این فضا باید از سوی استانها در اختیار این حوزه قرار گیرد. ملاک ارزیابی عملکرد روابط‌عمومی ادارات کل وزارتخانه ها در محور اطلاع رسانی به شرح زیر است.</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الف- تهیه جزوه بریده جراید مطالب مرتبط با فعالیت وزارتخانه در مطبوعات</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بطور فصلی</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و ارسال آن به اداره اخبار و رسانه های وزارتخانه</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2-3-3- ارتباط با رسانه ها (پوشش اخبار تولیدی):</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یکی از</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برنامه های عملیاتی در محور</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اطلاع رسانی پس از تولید اخبار ، پوشش رسانه ای آنهاست. اهمیت نوع انتشار اخبار اگر از مرحله تولید آن بیشتر نباشد ، کمتر نیست . بهترین اخبار تولید شده اگر بنحو مطلوبی پوشش داده نشوند، نمی توانند مجموعه را به اهدافی که از تولید آنها دنبال</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می کنند، برسانند . در مورد کیفیت پوشش اخبار، این عوامل از اهمیت برخوردارند:</w:t>
      </w:r>
    </w:p>
    <w:p w:rsidR="00B834D9" w:rsidRPr="00B834D9" w:rsidRDefault="00B834D9" w:rsidP="00451EC1">
      <w:pPr>
        <w:shd w:val="clear" w:color="auto" w:fill="FFFFFF"/>
        <w:bidi/>
        <w:spacing w:before="100" w:beforeAutospacing="1" w:after="165" w:line="240" w:lineRule="auto"/>
        <w:jc w:val="lowKashida"/>
        <w:rPr>
          <w:rFonts w:ascii="Tahoma" w:eastAsia="Times New Roman" w:hAnsi="Tahoma" w:cs="Tahoma"/>
          <w:color w:val="333333"/>
          <w:sz w:val="17"/>
          <w:szCs w:val="17"/>
          <w:rtl/>
        </w:rPr>
      </w:pPr>
      <w:r w:rsidRPr="00B834D9">
        <w:rPr>
          <w:rFonts w:ascii="Tahoma" w:eastAsia="Times New Roman" w:hAnsi="Tahoma" w:cs="Tahoma"/>
          <w:color w:val="333333"/>
          <w:sz w:val="17"/>
          <w:szCs w:val="17"/>
          <w:rtl/>
        </w:rPr>
        <w:t> </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Pr>
      </w:pPr>
      <w:r w:rsidRPr="00B834D9">
        <w:rPr>
          <w:rFonts w:ascii="Calibri" w:eastAsia="Times New Roman" w:hAnsi="Calibri" w:cs="B Nazanin" w:hint="cs"/>
          <w:b/>
          <w:bCs/>
          <w:color w:val="0070C0"/>
          <w:sz w:val="26"/>
          <w:szCs w:val="26"/>
          <w:rtl/>
          <w:lang w:bidi="fa-IR"/>
        </w:rPr>
        <w:t>2-3-4-</w:t>
      </w:r>
      <w:r w:rsidRPr="00B834D9">
        <w:rPr>
          <w:rFonts w:ascii="Cambria" w:eastAsia="Times New Roman" w:hAnsi="Cambria" w:cs="Cambria" w:hint="cs"/>
          <w:b/>
          <w:bCs/>
          <w:color w:val="0070C0"/>
          <w:sz w:val="26"/>
          <w:szCs w:val="26"/>
          <w:rtl/>
          <w:lang w:bidi="fa-IR"/>
        </w:rPr>
        <w:t> </w:t>
      </w:r>
      <w:r w:rsidRPr="00B834D9">
        <w:rPr>
          <w:rFonts w:ascii="Calibri" w:eastAsia="Times New Roman" w:hAnsi="Calibri" w:cs="B Homa" w:hint="cs"/>
          <w:b/>
          <w:bCs/>
          <w:color w:val="0070C0"/>
          <w:sz w:val="26"/>
          <w:szCs w:val="26"/>
          <w:rtl/>
          <w:lang w:bidi="fa-IR"/>
        </w:rPr>
        <w:t>عوامل موثر در کیفیت پوشش اخبار:</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انتخاب نوع رسانه از حیث روش آن ( رسانه ملی ، رسانه الکترونیک ، رسانه مکتوب )</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انتخاب نوع رسانه از حیث جهت گیری ( نگاه رسانه ای که خبر را منتشر می کند به تشکیلات ارائه دهنده خبر )</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انتخاب نوع رسانه از حیث عده مخاطبان</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انتخاب نوع رسانه از حیث تأثیر گذاری</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تنظیم حرفه ای خبر با توجه</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به اهداف آن</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برقراری ارتباط موثر با تحریریه رسانه در سطوح مدیریت</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تعیین رابط خبری و برقراری ارتباط با وی</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ارسال بموقع خبر ( با توجه به زمان های پیک خبری ) برای رسانه</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پیگیری خبر از رابط رسانه ای برای انتشار آن در مناسب ترین شکل ممکن</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فیدبک گیری انتشار اخبار ارائه شده</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تهیه گزارش تحلیل محتوا از اخبار ارائه شده</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سازماندهی و برگزاری جلسات منظم با مدیران مسئول رسانه ها به منظور توجیه رسانه ای آنها و ارائه اطلاعات تازه به ایشان در مورد سیاست های اطلاع رسانی مجموعه</w:t>
      </w:r>
    </w:p>
    <w:p w:rsidR="00B834D9" w:rsidRPr="00B834D9" w:rsidRDefault="00B834D9" w:rsidP="00451EC1">
      <w:pPr>
        <w:numPr>
          <w:ilvl w:val="0"/>
          <w:numId w:val="5"/>
        </w:numPr>
        <w:shd w:val="clear" w:color="auto" w:fill="FFFFFF"/>
        <w:bidi/>
        <w:spacing w:before="100" w:beforeAutospacing="1" w:after="100" w:afterAutospacing="1" w:line="456" w:lineRule="atLeast"/>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lastRenderedPageBreak/>
        <w:t>سازماندهی و برگزاری جلسات منظم با رابطان خبری بمنظور توجیه رسانه ای آنها و ارائه اطلاعات تازه به ایشان در مورد سیاست های اطلاع رسانی مجموعه</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2-3-5- گزینش اخبار سایت‌های اطلاع‌رسانی برای پوشش سایت مجموعه:</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از آنجا که یکی از مهمترین منابع مطبوعات برای تامین اخبار و مطالب ، سایت های</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اطلاع رسانی و خبرگزاری ها هستند، بررسی اخبار این دسته از رسانه ها و گزینش اخباری که منطبق با اهداف و سیاست‌های مجموعه باشند، حائز اهمیت است.</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اخبار و مصاحبه های برگزیده شده از سایت های اطلاع رسانی و خبرگزاری ها ، با تنظیم مجدد بر اساس اهداف و سیاست های مجموعه ، روی سایت ادارات کل استانها قرار گیرد.</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ضمناً اخبار تولیدی اداره کل استان</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که پیش از این از آنها یاد شد نیز به تناسب نوع خبر، پیش از هر گونه پوشش رسانه ای دیگر ، ابتدا به اداره اخبار و رسانه روابط عمومی وزارت ارسال تا بر روی و یا سایت وزارت قرارگیرد.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2-3-6-</w:t>
      </w:r>
      <w:r w:rsidRPr="00B834D9">
        <w:rPr>
          <w:rFonts w:ascii="Cambria" w:eastAsia="Times New Roman" w:hAnsi="Cambria" w:cs="Cambria" w:hint="cs"/>
          <w:b/>
          <w:bCs/>
          <w:color w:val="0070C0"/>
          <w:sz w:val="26"/>
          <w:szCs w:val="26"/>
          <w:rtl/>
          <w:lang w:bidi="fa-IR"/>
        </w:rPr>
        <w:t> </w:t>
      </w:r>
      <w:r w:rsidRPr="00B834D9">
        <w:rPr>
          <w:rFonts w:ascii="Calibri" w:eastAsia="Times New Roman" w:hAnsi="Calibri" w:cs="B Homa" w:hint="cs"/>
          <w:b/>
          <w:bCs/>
          <w:color w:val="0070C0"/>
          <w:sz w:val="26"/>
          <w:szCs w:val="26"/>
          <w:rtl/>
          <w:lang w:bidi="fa-IR"/>
        </w:rPr>
        <w:t xml:space="preserve"> تهیه و ارائه جوابیه:</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درفضای مدیریت شده رسانه ای، معمولاً کمتر اتفاق می افتد که خبر، گزارش، مقاله یا مطلبی در حوزه فعالیت وزارتی انتشار یابد که نیازمند ارائه فوری جوابیه باشد.</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اساساً ارائه جوابیه به مطالب رسانه ها ، نوعی واکنش منفعلانه رسانه ای تلقی می شود که از ارزش بالای اطلاع رسانی برخوردار نیست. به عبارت دیگر، مجموعه هایی که جوابیه های بی شماری در اختیار رسانه‌ها قرار می دهند، مهر تائیدی بر عملکرد غیر علمی خود در مقوله اطلاع رسانی می زنند. اما ارائه هر از گاه برخی جوابیه ها به اخبار ، گزارش ها ، مقالات و مطالب رسانه ها که خارج از چارچوب حرکت مدیریت شده رسانه ای است و اهداف کلان مجموعه را به چالش می کشد ، ضروری به نظر می رسد .</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برای تهیه و انتشار جوابیه ها باید این نکات را مد نظر قرار داد :</w:t>
      </w:r>
    </w:p>
    <w:p w:rsidR="00B834D9" w:rsidRPr="00B834D9" w:rsidRDefault="00B834D9" w:rsidP="00451EC1">
      <w:pPr>
        <w:numPr>
          <w:ilvl w:val="0"/>
          <w:numId w:val="6"/>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جوابیه در نزدیکترین زمان به انتشار مطلب تهیه شود .</w:t>
      </w:r>
    </w:p>
    <w:p w:rsidR="00B834D9" w:rsidRPr="00B834D9" w:rsidRDefault="00B834D9" w:rsidP="00451EC1">
      <w:pPr>
        <w:numPr>
          <w:ilvl w:val="0"/>
          <w:numId w:val="6"/>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جوابیه هدفمند باشد.</w:t>
      </w:r>
    </w:p>
    <w:p w:rsidR="00B834D9" w:rsidRPr="00B834D9" w:rsidRDefault="00B834D9" w:rsidP="00451EC1">
      <w:pPr>
        <w:numPr>
          <w:ilvl w:val="0"/>
          <w:numId w:val="6"/>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لحن جوابیه ، متناسب با ادبیات مطلب اولیه باشد .</w:t>
      </w:r>
    </w:p>
    <w:p w:rsidR="00B834D9" w:rsidRPr="00B834D9" w:rsidRDefault="00B834D9" w:rsidP="00451EC1">
      <w:pPr>
        <w:numPr>
          <w:ilvl w:val="0"/>
          <w:numId w:val="6"/>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جوابیه فرصتی برای ارائه اطلاعات بیشتر درباره موضوع مورد بحث تلقی شود.</w:t>
      </w:r>
    </w:p>
    <w:p w:rsidR="00B834D9" w:rsidRPr="00B834D9" w:rsidRDefault="00B834D9" w:rsidP="00451EC1">
      <w:pPr>
        <w:numPr>
          <w:ilvl w:val="0"/>
          <w:numId w:val="6"/>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lastRenderedPageBreak/>
        <w:t>جوابیه تأثیرگذار باشد .</w:t>
      </w:r>
    </w:p>
    <w:p w:rsidR="00B834D9" w:rsidRPr="00B834D9" w:rsidRDefault="00B834D9" w:rsidP="00451EC1">
      <w:pPr>
        <w:numPr>
          <w:ilvl w:val="0"/>
          <w:numId w:val="6"/>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انتشار جوابیه در فضای مناسب رسانه باشد.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2-3-7- بررسی رسانه ها و تهیه جزوه های اطلاع رسانی (تحلیل محتوای رسانه ای)</w:t>
      </w:r>
    </w:p>
    <w:p w:rsidR="00B834D9" w:rsidRPr="00B834D9" w:rsidRDefault="00B834D9" w:rsidP="00451EC1">
      <w:pPr>
        <w:shd w:val="clear" w:color="auto" w:fill="FFFFFF"/>
        <w:bidi/>
        <w:spacing w:before="100" w:beforeAutospacing="1" w:after="120" w:line="240" w:lineRule="auto"/>
        <w:ind w:firstLine="72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مدیریت فضای رسانه ای مستلزم در دست داشتن نبض رسانه ها در مقوله فعالیت وزارتخانه است . برای این منظور باید بخشی از بدنه روابط عمومی وزارتخانه و یا ادارات استان، بطور مداوم مشغول بررسی رسانه های مختلف و ارائه گزارش از مطالب آنها باشد.</w:t>
      </w:r>
    </w:p>
    <w:p w:rsidR="00B834D9" w:rsidRPr="00B834D9" w:rsidRDefault="00B834D9" w:rsidP="00451EC1">
      <w:pPr>
        <w:shd w:val="clear" w:color="auto" w:fill="FFFFFF"/>
        <w:bidi/>
        <w:spacing w:before="100" w:beforeAutospacing="1" w:after="120" w:line="240" w:lineRule="auto"/>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این گزارش ها محور اصلی گزارش های تحلیل محتوای رسانه ها خواهد بود که در ساخت های روزانه، هفتگی و ماهانه تهیه شده و ترسیم کننده فضای رسانه ای در مقوله فعالیت وزارتخانه خواهد بود. گزارش های تحلیل محتوا می تواند در ساخت های "خلاصه گزارش" و "گزارش مفصل" به تناسب مرجع استفاده کننده تهیه شود.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Titr" w:hint="cs"/>
          <w:b/>
          <w:bCs/>
          <w:i/>
          <w:iCs/>
          <w:color w:val="0070C0"/>
          <w:sz w:val="26"/>
          <w:szCs w:val="26"/>
          <w:u w:val="single"/>
          <w:rtl/>
          <w:lang w:bidi="fa-IR"/>
        </w:rPr>
        <w:t>به این منظور مراحل زیر در بررسی رسانه ها باید مد نظر قرار گیرد:</w:t>
      </w:r>
    </w:p>
    <w:p w:rsidR="00B834D9" w:rsidRPr="00B834D9" w:rsidRDefault="00B834D9" w:rsidP="00451EC1">
      <w:pPr>
        <w:numPr>
          <w:ilvl w:val="0"/>
          <w:numId w:val="7"/>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تهیه جزوه بریده مطالب مرتبط با فعالیت وزارتخانه جراید ( بدون از قلم افتادن حتی یک روزنامه منتشره ) بطور روزانه حداکثر دو ساعت پس از قرار گرفتن روزنامه ها روی کیوسک مطبوعات.</w:t>
      </w:r>
    </w:p>
    <w:p w:rsidR="00B834D9" w:rsidRPr="00B834D9" w:rsidRDefault="00B834D9" w:rsidP="00451EC1">
      <w:pPr>
        <w:numPr>
          <w:ilvl w:val="0"/>
          <w:numId w:val="7"/>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تهیه گزارشی از تیترهای مرتبط با فعالیت وزارتخانه جراید همزمان با تهیه جزوه شماره 1.</w:t>
      </w:r>
    </w:p>
    <w:p w:rsidR="00B834D9" w:rsidRPr="00B834D9" w:rsidRDefault="00B834D9" w:rsidP="00451EC1">
      <w:pPr>
        <w:numPr>
          <w:ilvl w:val="0"/>
          <w:numId w:val="7"/>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تهیه گزارش تحلیل محتوای روزانه مطبوعات ، بر اساس تقسیم بندی مطالب منتشره به مطالب مخالف با سیاست های فعالیت وزارتخانه ، مطالب همراه، محورهای مخالفت، سطح و ادبیات مخالفت، محورهای همراهی، بررسی دامنه محورهای مخالف (چند روزنامه اقدام به درج مطلب کرده‌اند) این گزارش باید با صفحه بندی و صحافی مناسب آماده باشد تا بلافاصله در اختیار مدیران رده بالای سازمان و یا عندالزوم در اختیار مدیران وزراتخانه قرار گیرد.</w:t>
      </w:r>
    </w:p>
    <w:p w:rsidR="00B834D9" w:rsidRPr="00B834D9" w:rsidRDefault="00B834D9" w:rsidP="00451EC1">
      <w:pPr>
        <w:numPr>
          <w:ilvl w:val="0"/>
          <w:numId w:val="7"/>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کنترل اخبار خبرگزاری ها و سایت ها در سه نوبت صبح ( ساعت 9-8 ) ظهر ( ساعت 14-13 ) و عصر ( ساعت</w:t>
      </w:r>
      <w:r w:rsidRPr="00B834D9">
        <w:rPr>
          <w:rFonts w:ascii="Cambria" w:eastAsia="Times New Roman" w:hAnsi="Cambria" w:cs="Cambria"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18-17 ) و تهیه پرینت از اخبار مرتبط با حیطه فعالیت وزارتخانه و سایر حوزه ها.</w:t>
      </w:r>
    </w:p>
    <w:p w:rsidR="00B834D9" w:rsidRPr="00B834D9" w:rsidRDefault="00B834D9" w:rsidP="00451EC1">
      <w:pPr>
        <w:numPr>
          <w:ilvl w:val="0"/>
          <w:numId w:val="7"/>
        </w:numPr>
        <w:shd w:val="clear" w:color="auto" w:fill="FFFFFF"/>
        <w:bidi/>
        <w:spacing w:before="100" w:beforeAutospacing="1" w:after="100" w:afterAutospacing="1" w:line="240" w:lineRule="auto"/>
        <w:ind w:left="144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t>تهیه گزارشی از تیترهای مرتبط با فعالیت وزارتخانه خبرگزاری ها و سایت های اطلاع رسانی در نوبت صبح و ظهر، همزمان با تهیه جزوه تیترهای جراید.</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Tahoma" w:eastAsia="Times New Roman" w:hAnsi="Tahoma" w:cs="Tahoma"/>
          <w:color w:val="333333"/>
          <w:sz w:val="17"/>
          <w:szCs w:val="17"/>
          <w:rtl/>
        </w:rPr>
        <w:t> </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Homa" w:hint="cs"/>
          <w:b/>
          <w:bCs/>
          <w:color w:val="0070C0"/>
          <w:sz w:val="26"/>
          <w:szCs w:val="26"/>
          <w:rtl/>
          <w:lang w:bidi="fa-IR"/>
        </w:rPr>
        <w:t>2-4</w:t>
      </w:r>
      <w:r w:rsidRPr="00B834D9">
        <w:rPr>
          <w:rFonts w:ascii="Times New Roman" w:eastAsia="Times New Roman" w:hAnsi="Times New Roman" w:cs="Times New Roman"/>
          <w:b/>
          <w:bCs/>
          <w:color w:val="0070C0"/>
          <w:sz w:val="26"/>
          <w:szCs w:val="26"/>
          <w:rtl/>
          <w:lang w:bidi="fa-IR"/>
        </w:rPr>
        <w:t>–</w:t>
      </w:r>
      <w:r w:rsidRPr="00B834D9">
        <w:rPr>
          <w:rFonts w:ascii="Cambria" w:eastAsia="Times New Roman" w:hAnsi="Cambria" w:cs="Cambria" w:hint="cs"/>
          <w:b/>
          <w:bCs/>
          <w:color w:val="0070C0"/>
          <w:sz w:val="26"/>
          <w:szCs w:val="26"/>
          <w:rtl/>
          <w:lang w:bidi="fa-IR"/>
        </w:rPr>
        <w:t> </w:t>
      </w:r>
      <w:r w:rsidRPr="00B834D9">
        <w:rPr>
          <w:rFonts w:ascii="Calibri" w:eastAsia="Times New Roman" w:hAnsi="Calibri" w:cs="B Homa" w:hint="cs"/>
          <w:b/>
          <w:bCs/>
          <w:color w:val="0070C0"/>
          <w:sz w:val="26"/>
          <w:szCs w:val="26"/>
          <w:rtl/>
          <w:lang w:bidi="fa-IR"/>
        </w:rPr>
        <w:t>مدیریت سایت وزارتخانه و استانها:</w:t>
      </w:r>
    </w:p>
    <w:p w:rsidR="00B834D9" w:rsidRPr="00B834D9" w:rsidRDefault="00B834D9" w:rsidP="00451EC1">
      <w:pPr>
        <w:shd w:val="clear" w:color="auto" w:fill="FFFFFF"/>
        <w:bidi/>
        <w:spacing w:before="100" w:beforeAutospacing="1" w:after="120" w:line="240" w:lineRule="auto"/>
        <w:ind w:left="360"/>
        <w:jc w:val="lowKashida"/>
        <w:rPr>
          <w:rFonts w:ascii="Tahoma" w:eastAsia="Times New Roman" w:hAnsi="Tahoma" w:cs="Tahoma"/>
          <w:color w:val="333333"/>
          <w:sz w:val="17"/>
          <w:szCs w:val="17"/>
          <w:rtl/>
        </w:rPr>
      </w:pPr>
      <w:r w:rsidRPr="00B834D9">
        <w:rPr>
          <w:rFonts w:ascii="Calibri" w:eastAsia="Times New Roman" w:hAnsi="Calibri" w:cs="B Nazanin" w:hint="cs"/>
          <w:color w:val="333333"/>
          <w:sz w:val="28"/>
          <w:szCs w:val="28"/>
          <w:rtl/>
          <w:lang w:bidi="fa-IR"/>
        </w:rPr>
        <w:lastRenderedPageBreak/>
        <w:t>سایت اطلاع‌رسانی وزارتخانه ، مهمترین ابزار اطلاع رسانی حرفه‌ای مجموعه</w:t>
      </w:r>
      <w:r w:rsidRPr="00B834D9">
        <w:rPr>
          <w:rFonts w:ascii="Calibri" w:eastAsia="Times New Roman" w:hAnsi="Calibri" w:cs="Calibri"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است که با مدیریت هوشمند و هدفمند از سوی روابط عمومی اهداف سازمانی را تامین کرده و مخاطبان و افکار عمومی را اقناع خواهد کرد</w:t>
      </w:r>
      <w:r w:rsidRPr="00B834D9">
        <w:rPr>
          <w:rFonts w:ascii="Calibri" w:eastAsia="Times New Roman" w:hAnsi="Calibri" w:cs="Calibri"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مخاطبان</w:t>
      </w:r>
      <w:r w:rsidRPr="00B834D9">
        <w:rPr>
          <w:rFonts w:ascii="Calibri" w:eastAsia="Times New Roman" w:hAnsi="Calibri" w:cs="Calibri"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با مراجعه به سایت ضمن آشنایی با بخشهای مختلف اداره به قوانین و مقررات، آیین نامه ها، بخشنامه ها، دستورالعمل‌ها و نیز آخرین اخبار و اطلاعات در حوزه</w:t>
      </w:r>
      <w:r w:rsidRPr="00B834D9">
        <w:rPr>
          <w:rFonts w:ascii="Calibri" w:eastAsia="Times New Roman" w:hAnsi="Calibri" w:cs="Calibri" w:hint="cs"/>
          <w:color w:val="333333"/>
          <w:sz w:val="28"/>
          <w:szCs w:val="28"/>
          <w:rtl/>
          <w:lang w:bidi="fa-IR"/>
        </w:rPr>
        <w:t> </w:t>
      </w:r>
      <w:r w:rsidRPr="00B834D9">
        <w:rPr>
          <w:rFonts w:ascii="Calibri" w:eastAsia="Times New Roman" w:hAnsi="Calibri" w:cs="B Nazanin" w:hint="cs"/>
          <w:color w:val="333333"/>
          <w:sz w:val="28"/>
          <w:szCs w:val="28"/>
          <w:rtl/>
          <w:lang w:bidi="fa-IR"/>
        </w:rPr>
        <w:t xml:space="preserve"> فعالیت وزارتخانه دسترسی خواهند داشت. در این بخش عناوین و اهداف راه اندازی سایت اداره کل در قالب محورهای زیر بیان شده است که به برخی از این برنامه ها اشاره می‌شود.</w:t>
      </w:r>
    </w:p>
    <w:p w:rsidR="00B834D9" w:rsidRPr="00B834D9" w:rsidRDefault="00B834D9" w:rsidP="00451EC1">
      <w:pPr>
        <w:bidi/>
        <w:jc w:val="lowKashida"/>
        <w:rPr>
          <w:lang w:bidi="fa-IR"/>
        </w:rPr>
      </w:pPr>
    </w:p>
    <w:sectPr w:rsidR="00B834D9" w:rsidRPr="00B834D9" w:rsidSect="00451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Hom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5419"/>
    <w:multiLevelType w:val="multilevel"/>
    <w:tmpl w:val="FD265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269C1"/>
    <w:multiLevelType w:val="multilevel"/>
    <w:tmpl w:val="B2F2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41F30"/>
    <w:multiLevelType w:val="multilevel"/>
    <w:tmpl w:val="4728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616AA"/>
    <w:multiLevelType w:val="multilevel"/>
    <w:tmpl w:val="59D0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814622"/>
    <w:multiLevelType w:val="multilevel"/>
    <w:tmpl w:val="A548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F7CE9"/>
    <w:multiLevelType w:val="multilevel"/>
    <w:tmpl w:val="ABF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040F1"/>
    <w:multiLevelType w:val="multilevel"/>
    <w:tmpl w:val="4914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D9"/>
    <w:rsid w:val="000327B1"/>
    <w:rsid w:val="001704B7"/>
    <w:rsid w:val="00451EC1"/>
    <w:rsid w:val="00535263"/>
    <w:rsid w:val="006873C5"/>
    <w:rsid w:val="006C05FC"/>
    <w:rsid w:val="007A704F"/>
    <w:rsid w:val="00884B69"/>
    <w:rsid w:val="00B834D9"/>
    <w:rsid w:val="00C31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9f"/>
    </o:shapedefaults>
    <o:shapelayout v:ext="edit">
      <o:idmap v:ext="edit" data="1"/>
    </o:shapelayout>
  </w:shapeDefaults>
  <w:decimalSymbol w:val="/"/>
  <w:listSeparator w:val="؛"/>
  <w15:chartTrackingRefBased/>
  <w15:docId w15:val="{05132FC8-E1AF-4C92-8932-66BB61B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4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D9"/>
    <w:rPr>
      <w:rFonts w:ascii="Segoe UI" w:hAnsi="Segoe UI" w:cs="Segoe UI"/>
      <w:sz w:val="18"/>
      <w:szCs w:val="18"/>
    </w:rPr>
  </w:style>
  <w:style w:type="character" w:styleId="Hyperlink">
    <w:name w:val="Hyperlink"/>
    <w:basedOn w:val="DefaultParagraphFont"/>
    <w:uiPriority w:val="99"/>
    <w:unhideWhenUsed/>
    <w:rsid w:val="00B834D9"/>
    <w:rPr>
      <w:color w:val="3085ED" w:themeColor="hyperlink"/>
      <w:u w:val="single"/>
    </w:rPr>
  </w:style>
  <w:style w:type="paragraph" w:styleId="ListParagraph">
    <w:name w:val="List Paragraph"/>
    <w:basedOn w:val="Normal"/>
    <w:uiPriority w:val="34"/>
    <w:qFormat/>
    <w:rsid w:val="00884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CC9DBA-E70B-480D-B730-8E6AB75BAE7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97737CC-0E84-42EB-A31D-13732C7877BD}">
      <dgm:prSet phldrT="[Text]"/>
      <dgm:spPr/>
      <dgm:t>
        <a:bodyPr/>
        <a:lstStyle/>
        <a:p>
          <a:r>
            <a:rPr lang="fa-IR">
              <a:cs typeface="B Titr" panose="00000700000000000000" pitchFamily="2" charset="-78"/>
            </a:rPr>
            <a:t>برنامه جامع روابط عمومی</a:t>
          </a:r>
          <a:endParaRPr lang="en-US">
            <a:cs typeface="B Titr" panose="00000700000000000000" pitchFamily="2" charset="-78"/>
          </a:endParaRPr>
        </a:p>
      </dgm:t>
    </dgm:pt>
    <dgm:pt modelId="{1A947C4A-D19A-420F-B038-C7FE11699781}" type="parTrans" cxnId="{7634DB5E-C497-423D-9942-20497FAE1CA6}">
      <dgm:prSet/>
      <dgm:spPr/>
      <dgm:t>
        <a:bodyPr/>
        <a:lstStyle/>
        <a:p>
          <a:endParaRPr lang="en-US"/>
        </a:p>
      </dgm:t>
    </dgm:pt>
    <dgm:pt modelId="{8BF7411C-20C5-45D8-8E76-768419D4A18E}" type="sibTrans" cxnId="{7634DB5E-C497-423D-9942-20497FAE1CA6}">
      <dgm:prSet/>
      <dgm:spPr/>
      <dgm:t>
        <a:bodyPr/>
        <a:lstStyle/>
        <a:p>
          <a:endParaRPr lang="en-US"/>
        </a:p>
      </dgm:t>
    </dgm:pt>
    <dgm:pt modelId="{C8F498FE-75C7-4471-97B6-7C688E6E6AFB}">
      <dgm:prSet phldrT="[Text]"/>
      <dgm:spPr/>
      <dgm:t>
        <a:bodyPr/>
        <a:lstStyle/>
        <a:p>
          <a:r>
            <a:rPr lang="fa-IR">
              <a:cs typeface="B Titr" panose="00000700000000000000" pitchFamily="2" charset="-78"/>
            </a:rPr>
            <a:t>محور تبلیغات و مناسبت ها</a:t>
          </a:r>
          <a:endParaRPr lang="en-US">
            <a:cs typeface="B Titr" panose="00000700000000000000" pitchFamily="2" charset="-78"/>
          </a:endParaRPr>
        </a:p>
      </dgm:t>
    </dgm:pt>
    <dgm:pt modelId="{5FD95AC6-98D8-4418-9F15-25E73AE5B477}" type="parTrans" cxnId="{ACD91897-F11A-488A-8F27-994E6AB4B6CC}">
      <dgm:prSet/>
      <dgm:spPr/>
      <dgm:t>
        <a:bodyPr/>
        <a:lstStyle/>
        <a:p>
          <a:endParaRPr lang="en-US"/>
        </a:p>
      </dgm:t>
    </dgm:pt>
    <dgm:pt modelId="{525EF1DB-C60F-433D-90EE-4E9B953459D0}" type="sibTrans" cxnId="{ACD91897-F11A-488A-8F27-994E6AB4B6CC}">
      <dgm:prSet/>
      <dgm:spPr/>
      <dgm:t>
        <a:bodyPr/>
        <a:lstStyle/>
        <a:p>
          <a:endParaRPr lang="en-US"/>
        </a:p>
      </dgm:t>
    </dgm:pt>
    <dgm:pt modelId="{BF1F1950-2652-45E4-89D8-EEABA8AEF278}">
      <dgm:prSet phldrT="[Text]"/>
      <dgm:spPr/>
      <dgm:t>
        <a:bodyPr/>
        <a:lstStyle/>
        <a:p>
          <a:r>
            <a:rPr lang="fa-IR">
              <a:cs typeface="B Titr" panose="00000700000000000000" pitchFamily="2" charset="-78"/>
            </a:rPr>
            <a:t>محور پژوهش و افکار سنجی</a:t>
          </a:r>
          <a:endParaRPr lang="en-US">
            <a:cs typeface="B Titr" panose="00000700000000000000" pitchFamily="2" charset="-78"/>
          </a:endParaRPr>
        </a:p>
      </dgm:t>
    </dgm:pt>
    <dgm:pt modelId="{B78DE12F-71A7-4444-A0D3-1D5C052B568D}" type="parTrans" cxnId="{26E726E7-CC39-4B34-A0FA-A6AD08A75F8E}">
      <dgm:prSet/>
      <dgm:spPr/>
      <dgm:t>
        <a:bodyPr/>
        <a:lstStyle/>
        <a:p>
          <a:endParaRPr lang="en-US"/>
        </a:p>
      </dgm:t>
    </dgm:pt>
    <dgm:pt modelId="{D51C63D2-191D-499B-AAB5-ED8EB45FD5A9}" type="sibTrans" cxnId="{26E726E7-CC39-4B34-A0FA-A6AD08A75F8E}">
      <dgm:prSet/>
      <dgm:spPr/>
      <dgm:t>
        <a:bodyPr/>
        <a:lstStyle/>
        <a:p>
          <a:endParaRPr lang="en-US"/>
        </a:p>
      </dgm:t>
    </dgm:pt>
    <dgm:pt modelId="{EFCB3939-A37D-4874-BD9C-BBE366D37282}">
      <dgm:prSet phldrT="[Text]"/>
      <dgm:spPr/>
      <dgm:t>
        <a:bodyPr/>
        <a:lstStyle/>
        <a:p>
          <a:r>
            <a:rPr lang="fa-IR">
              <a:cs typeface="B Titr" panose="00000700000000000000" pitchFamily="2" charset="-78"/>
            </a:rPr>
            <a:t>محور اطلاع رسانی</a:t>
          </a:r>
          <a:endParaRPr lang="en-US">
            <a:cs typeface="B Titr" panose="00000700000000000000" pitchFamily="2" charset="-78"/>
          </a:endParaRPr>
        </a:p>
      </dgm:t>
    </dgm:pt>
    <dgm:pt modelId="{146EE552-446A-4FDC-9725-2D70F8FD425C}" type="parTrans" cxnId="{518D355B-3948-49CB-A7FD-844A2FFF63F5}">
      <dgm:prSet/>
      <dgm:spPr/>
      <dgm:t>
        <a:bodyPr/>
        <a:lstStyle/>
        <a:p>
          <a:endParaRPr lang="en-US"/>
        </a:p>
      </dgm:t>
    </dgm:pt>
    <dgm:pt modelId="{3EBA660F-8BF0-4814-A4CE-F904C5120986}" type="sibTrans" cxnId="{518D355B-3948-49CB-A7FD-844A2FFF63F5}">
      <dgm:prSet/>
      <dgm:spPr/>
      <dgm:t>
        <a:bodyPr/>
        <a:lstStyle/>
        <a:p>
          <a:endParaRPr lang="en-US"/>
        </a:p>
      </dgm:t>
    </dgm:pt>
    <dgm:pt modelId="{7819238E-1D01-4FCB-B633-BFD7DC669941}">
      <dgm:prSet phldrT="[Text]"/>
      <dgm:spPr/>
      <dgm:t>
        <a:bodyPr/>
        <a:lstStyle/>
        <a:p>
          <a:r>
            <a:rPr lang="fa-IR">
              <a:cs typeface="B Titr" panose="00000700000000000000" pitchFamily="2" charset="-78"/>
            </a:rPr>
            <a:t>محور ارتباطات</a:t>
          </a:r>
          <a:endParaRPr lang="en-US">
            <a:cs typeface="B Titr" panose="00000700000000000000" pitchFamily="2" charset="-78"/>
          </a:endParaRPr>
        </a:p>
      </dgm:t>
    </dgm:pt>
    <dgm:pt modelId="{B9E3B10F-4150-4400-A159-9420E4ED7CB0}" type="parTrans" cxnId="{C1D65E0C-F744-4664-ACC9-9A19626123EB}">
      <dgm:prSet/>
      <dgm:spPr/>
      <dgm:t>
        <a:bodyPr/>
        <a:lstStyle/>
        <a:p>
          <a:endParaRPr lang="en-US"/>
        </a:p>
      </dgm:t>
    </dgm:pt>
    <dgm:pt modelId="{F6070EE8-858F-4C46-AA18-8E651008C3CD}" type="sibTrans" cxnId="{C1D65E0C-F744-4664-ACC9-9A19626123EB}">
      <dgm:prSet/>
      <dgm:spPr/>
      <dgm:t>
        <a:bodyPr/>
        <a:lstStyle/>
        <a:p>
          <a:endParaRPr lang="en-US"/>
        </a:p>
      </dgm:t>
    </dgm:pt>
    <dgm:pt modelId="{588BA4D2-CC27-4023-99C5-FED54F6EC88A}" type="pres">
      <dgm:prSet presAssocID="{3ACC9DBA-E70B-480D-B730-8E6AB75BAE72}" presName="hierChild1" presStyleCnt="0">
        <dgm:presLayoutVars>
          <dgm:orgChart val="1"/>
          <dgm:chPref val="1"/>
          <dgm:dir/>
          <dgm:animOne val="branch"/>
          <dgm:animLvl val="lvl"/>
          <dgm:resizeHandles/>
        </dgm:presLayoutVars>
      </dgm:prSet>
      <dgm:spPr/>
      <dgm:t>
        <a:bodyPr/>
        <a:lstStyle/>
        <a:p>
          <a:endParaRPr lang="en-US"/>
        </a:p>
      </dgm:t>
    </dgm:pt>
    <dgm:pt modelId="{66D09D9A-B806-4437-B301-95536C0385E6}" type="pres">
      <dgm:prSet presAssocID="{097737CC-0E84-42EB-A31D-13732C7877BD}" presName="hierRoot1" presStyleCnt="0">
        <dgm:presLayoutVars>
          <dgm:hierBranch val="init"/>
        </dgm:presLayoutVars>
      </dgm:prSet>
      <dgm:spPr/>
    </dgm:pt>
    <dgm:pt modelId="{B919593B-B448-4C09-8CF7-D99D389878EB}" type="pres">
      <dgm:prSet presAssocID="{097737CC-0E84-42EB-A31D-13732C7877BD}" presName="rootComposite1" presStyleCnt="0"/>
      <dgm:spPr/>
    </dgm:pt>
    <dgm:pt modelId="{BF06B569-8278-4AA0-A34C-73122E399A4E}" type="pres">
      <dgm:prSet presAssocID="{097737CC-0E84-42EB-A31D-13732C7877BD}" presName="rootText1" presStyleLbl="node0" presStyleIdx="0" presStyleCnt="1" custScaleX="217820" custLinFactNeighborY="-72246">
        <dgm:presLayoutVars>
          <dgm:chPref val="3"/>
        </dgm:presLayoutVars>
      </dgm:prSet>
      <dgm:spPr/>
      <dgm:t>
        <a:bodyPr/>
        <a:lstStyle/>
        <a:p>
          <a:endParaRPr lang="en-US"/>
        </a:p>
      </dgm:t>
    </dgm:pt>
    <dgm:pt modelId="{C4A0940D-12D2-4652-84B3-137E7D2CBB58}" type="pres">
      <dgm:prSet presAssocID="{097737CC-0E84-42EB-A31D-13732C7877BD}" presName="rootConnector1" presStyleLbl="node1" presStyleIdx="0" presStyleCnt="0"/>
      <dgm:spPr/>
      <dgm:t>
        <a:bodyPr/>
        <a:lstStyle/>
        <a:p>
          <a:endParaRPr lang="en-US"/>
        </a:p>
      </dgm:t>
    </dgm:pt>
    <dgm:pt modelId="{4D52881C-F4E2-4038-BB36-62385FE69C53}" type="pres">
      <dgm:prSet presAssocID="{097737CC-0E84-42EB-A31D-13732C7877BD}" presName="hierChild2" presStyleCnt="0"/>
      <dgm:spPr/>
    </dgm:pt>
    <dgm:pt modelId="{EC058E01-DBDC-48B1-9776-3A10553F00D4}" type="pres">
      <dgm:prSet presAssocID="{5FD95AC6-98D8-4418-9F15-25E73AE5B477}" presName="Name37" presStyleLbl="parChTrans1D2" presStyleIdx="0" presStyleCnt="4"/>
      <dgm:spPr/>
      <dgm:t>
        <a:bodyPr/>
        <a:lstStyle/>
        <a:p>
          <a:endParaRPr lang="en-US"/>
        </a:p>
      </dgm:t>
    </dgm:pt>
    <dgm:pt modelId="{9AF06A21-F43D-4936-A45B-278D44A8D88E}" type="pres">
      <dgm:prSet presAssocID="{C8F498FE-75C7-4471-97B6-7C688E6E6AFB}" presName="hierRoot2" presStyleCnt="0">
        <dgm:presLayoutVars>
          <dgm:hierBranch val="init"/>
        </dgm:presLayoutVars>
      </dgm:prSet>
      <dgm:spPr/>
    </dgm:pt>
    <dgm:pt modelId="{07A2DDA3-6BB0-4830-942E-A845DD13599F}" type="pres">
      <dgm:prSet presAssocID="{C8F498FE-75C7-4471-97B6-7C688E6E6AFB}" presName="rootComposite" presStyleCnt="0"/>
      <dgm:spPr/>
    </dgm:pt>
    <dgm:pt modelId="{F87DD642-A4AE-4B44-BB04-35B278F328CC}" type="pres">
      <dgm:prSet presAssocID="{C8F498FE-75C7-4471-97B6-7C688E6E6AFB}" presName="rootText" presStyleLbl="node2" presStyleIdx="0" presStyleCnt="4">
        <dgm:presLayoutVars>
          <dgm:chPref val="3"/>
        </dgm:presLayoutVars>
      </dgm:prSet>
      <dgm:spPr/>
      <dgm:t>
        <a:bodyPr/>
        <a:lstStyle/>
        <a:p>
          <a:endParaRPr lang="en-US"/>
        </a:p>
      </dgm:t>
    </dgm:pt>
    <dgm:pt modelId="{FC750EB0-08DB-466A-B519-7C24A8D352FD}" type="pres">
      <dgm:prSet presAssocID="{C8F498FE-75C7-4471-97B6-7C688E6E6AFB}" presName="rootConnector" presStyleLbl="node2" presStyleIdx="0" presStyleCnt="4"/>
      <dgm:spPr/>
      <dgm:t>
        <a:bodyPr/>
        <a:lstStyle/>
        <a:p>
          <a:endParaRPr lang="en-US"/>
        </a:p>
      </dgm:t>
    </dgm:pt>
    <dgm:pt modelId="{BC931770-E70D-462C-830F-6925872952A2}" type="pres">
      <dgm:prSet presAssocID="{C8F498FE-75C7-4471-97B6-7C688E6E6AFB}" presName="hierChild4" presStyleCnt="0"/>
      <dgm:spPr/>
    </dgm:pt>
    <dgm:pt modelId="{02CD614E-4A90-4A1B-8B74-B766D4DEB4ED}" type="pres">
      <dgm:prSet presAssocID="{C8F498FE-75C7-4471-97B6-7C688E6E6AFB}" presName="hierChild5" presStyleCnt="0"/>
      <dgm:spPr/>
    </dgm:pt>
    <dgm:pt modelId="{37AB6D09-A6DD-47BF-AA37-14E49DE5C429}" type="pres">
      <dgm:prSet presAssocID="{B78DE12F-71A7-4444-A0D3-1D5C052B568D}" presName="Name37" presStyleLbl="parChTrans1D2" presStyleIdx="1" presStyleCnt="4"/>
      <dgm:spPr/>
      <dgm:t>
        <a:bodyPr/>
        <a:lstStyle/>
        <a:p>
          <a:endParaRPr lang="en-US"/>
        </a:p>
      </dgm:t>
    </dgm:pt>
    <dgm:pt modelId="{C97E6525-1CD6-4366-9EC9-9EAD2D65406F}" type="pres">
      <dgm:prSet presAssocID="{BF1F1950-2652-45E4-89D8-EEABA8AEF278}" presName="hierRoot2" presStyleCnt="0">
        <dgm:presLayoutVars>
          <dgm:hierBranch val="init"/>
        </dgm:presLayoutVars>
      </dgm:prSet>
      <dgm:spPr/>
    </dgm:pt>
    <dgm:pt modelId="{EDA9A16D-39CE-40DF-B6C2-A1FDB8A73713}" type="pres">
      <dgm:prSet presAssocID="{BF1F1950-2652-45E4-89D8-EEABA8AEF278}" presName="rootComposite" presStyleCnt="0"/>
      <dgm:spPr/>
    </dgm:pt>
    <dgm:pt modelId="{E09E21E4-2C87-4E35-BB38-AC794F1071A9}" type="pres">
      <dgm:prSet presAssocID="{BF1F1950-2652-45E4-89D8-EEABA8AEF278}" presName="rootText" presStyleLbl="node2" presStyleIdx="1" presStyleCnt="4">
        <dgm:presLayoutVars>
          <dgm:chPref val="3"/>
        </dgm:presLayoutVars>
      </dgm:prSet>
      <dgm:spPr/>
      <dgm:t>
        <a:bodyPr/>
        <a:lstStyle/>
        <a:p>
          <a:endParaRPr lang="en-US"/>
        </a:p>
      </dgm:t>
    </dgm:pt>
    <dgm:pt modelId="{FED00783-2B5D-4571-95B8-3421E1787D85}" type="pres">
      <dgm:prSet presAssocID="{BF1F1950-2652-45E4-89D8-EEABA8AEF278}" presName="rootConnector" presStyleLbl="node2" presStyleIdx="1" presStyleCnt="4"/>
      <dgm:spPr/>
      <dgm:t>
        <a:bodyPr/>
        <a:lstStyle/>
        <a:p>
          <a:endParaRPr lang="en-US"/>
        </a:p>
      </dgm:t>
    </dgm:pt>
    <dgm:pt modelId="{187FB724-785E-432A-832D-93534CCA8538}" type="pres">
      <dgm:prSet presAssocID="{BF1F1950-2652-45E4-89D8-EEABA8AEF278}" presName="hierChild4" presStyleCnt="0"/>
      <dgm:spPr/>
    </dgm:pt>
    <dgm:pt modelId="{355244D1-6B21-4AA3-83FC-F519A15477D1}" type="pres">
      <dgm:prSet presAssocID="{BF1F1950-2652-45E4-89D8-EEABA8AEF278}" presName="hierChild5" presStyleCnt="0"/>
      <dgm:spPr/>
    </dgm:pt>
    <dgm:pt modelId="{25036984-A1E1-4B51-80CC-BC460E391DD9}" type="pres">
      <dgm:prSet presAssocID="{146EE552-446A-4FDC-9725-2D70F8FD425C}" presName="Name37" presStyleLbl="parChTrans1D2" presStyleIdx="2" presStyleCnt="4"/>
      <dgm:spPr/>
      <dgm:t>
        <a:bodyPr/>
        <a:lstStyle/>
        <a:p>
          <a:endParaRPr lang="en-US"/>
        </a:p>
      </dgm:t>
    </dgm:pt>
    <dgm:pt modelId="{E437F4D0-E16C-48F5-BF3A-4E87AE13077C}" type="pres">
      <dgm:prSet presAssocID="{EFCB3939-A37D-4874-BD9C-BBE366D37282}" presName="hierRoot2" presStyleCnt="0">
        <dgm:presLayoutVars>
          <dgm:hierBranch val="init"/>
        </dgm:presLayoutVars>
      </dgm:prSet>
      <dgm:spPr/>
    </dgm:pt>
    <dgm:pt modelId="{B555773F-5110-4940-B20B-5F935F48DB26}" type="pres">
      <dgm:prSet presAssocID="{EFCB3939-A37D-4874-BD9C-BBE366D37282}" presName="rootComposite" presStyleCnt="0"/>
      <dgm:spPr/>
    </dgm:pt>
    <dgm:pt modelId="{6EFEC391-A948-413A-AFE0-068E8ADE8A8F}" type="pres">
      <dgm:prSet presAssocID="{EFCB3939-A37D-4874-BD9C-BBE366D37282}" presName="rootText" presStyleLbl="node2" presStyleIdx="2" presStyleCnt="4">
        <dgm:presLayoutVars>
          <dgm:chPref val="3"/>
        </dgm:presLayoutVars>
      </dgm:prSet>
      <dgm:spPr/>
      <dgm:t>
        <a:bodyPr/>
        <a:lstStyle/>
        <a:p>
          <a:endParaRPr lang="en-US"/>
        </a:p>
      </dgm:t>
    </dgm:pt>
    <dgm:pt modelId="{B9D1FD76-FAF1-4850-9CD0-A2FC28B878F8}" type="pres">
      <dgm:prSet presAssocID="{EFCB3939-A37D-4874-BD9C-BBE366D37282}" presName="rootConnector" presStyleLbl="node2" presStyleIdx="2" presStyleCnt="4"/>
      <dgm:spPr/>
      <dgm:t>
        <a:bodyPr/>
        <a:lstStyle/>
        <a:p>
          <a:endParaRPr lang="en-US"/>
        </a:p>
      </dgm:t>
    </dgm:pt>
    <dgm:pt modelId="{55595AA9-AE8F-43F8-A6C8-C5856453F1B1}" type="pres">
      <dgm:prSet presAssocID="{EFCB3939-A37D-4874-BD9C-BBE366D37282}" presName="hierChild4" presStyleCnt="0"/>
      <dgm:spPr/>
    </dgm:pt>
    <dgm:pt modelId="{0AC0ABB4-A495-4EC6-AFCC-D0D6B51522EF}" type="pres">
      <dgm:prSet presAssocID="{EFCB3939-A37D-4874-BD9C-BBE366D37282}" presName="hierChild5" presStyleCnt="0"/>
      <dgm:spPr/>
    </dgm:pt>
    <dgm:pt modelId="{840CFDFB-BC07-4489-A124-B02CC2F62FA5}" type="pres">
      <dgm:prSet presAssocID="{B9E3B10F-4150-4400-A159-9420E4ED7CB0}" presName="Name37" presStyleLbl="parChTrans1D2" presStyleIdx="3" presStyleCnt="4"/>
      <dgm:spPr/>
      <dgm:t>
        <a:bodyPr/>
        <a:lstStyle/>
        <a:p>
          <a:endParaRPr lang="en-US"/>
        </a:p>
      </dgm:t>
    </dgm:pt>
    <dgm:pt modelId="{AD01A167-521B-4EDD-B82C-B86DD854D79F}" type="pres">
      <dgm:prSet presAssocID="{7819238E-1D01-4FCB-B633-BFD7DC669941}" presName="hierRoot2" presStyleCnt="0">
        <dgm:presLayoutVars>
          <dgm:hierBranch val="init"/>
        </dgm:presLayoutVars>
      </dgm:prSet>
      <dgm:spPr/>
    </dgm:pt>
    <dgm:pt modelId="{AFE8288F-459E-4112-BD5E-90E6564C78E3}" type="pres">
      <dgm:prSet presAssocID="{7819238E-1D01-4FCB-B633-BFD7DC669941}" presName="rootComposite" presStyleCnt="0"/>
      <dgm:spPr/>
    </dgm:pt>
    <dgm:pt modelId="{23B7D6A7-6C1C-41F4-9808-72ABC0EE6F66}" type="pres">
      <dgm:prSet presAssocID="{7819238E-1D01-4FCB-B633-BFD7DC669941}" presName="rootText" presStyleLbl="node2" presStyleIdx="3" presStyleCnt="4">
        <dgm:presLayoutVars>
          <dgm:chPref val="3"/>
        </dgm:presLayoutVars>
      </dgm:prSet>
      <dgm:spPr/>
      <dgm:t>
        <a:bodyPr/>
        <a:lstStyle/>
        <a:p>
          <a:endParaRPr lang="en-US"/>
        </a:p>
      </dgm:t>
    </dgm:pt>
    <dgm:pt modelId="{567AFF96-AA02-48F8-A8C4-42A9D4638A9C}" type="pres">
      <dgm:prSet presAssocID="{7819238E-1D01-4FCB-B633-BFD7DC669941}" presName="rootConnector" presStyleLbl="node2" presStyleIdx="3" presStyleCnt="4"/>
      <dgm:spPr/>
      <dgm:t>
        <a:bodyPr/>
        <a:lstStyle/>
        <a:p>
          <a:endParaRPr lang="en-US"/>
        </a:p>
      </dgm:t>
    </dgm:pt>
    <dgm:pt modelId="{1362325E-40B7-41C7-80D0-B9E8ABA97D41}" type="pres">
      <dgm:prSet presAssocID="{7819238E-1D01-4FCB-B633-BFD7DC669941}" presName="hierChild4" presStyleCnt="0"/>
      <dgm:spPr/>
    </dgm:pt>
    <dgm:pt modelId="{EE8E17F7-45D4-42BF-9C7A-58CB47E95ECB}" type="pres">
      <dgm:prSet presAssocID="{7819238E-1D01-4FCB-B633-BFD7DC669941}" presName="hierChild5" presStyleCnt="0"/>
      <dgm:spPr/>
    </dgm:pt>
    <dgm:pt modelId="{784C2057-94A7-4A46-AEB4-E2309CE659E4}" type="pres">
      <dgm:prSet presAssocID="{097737CC-0E84-42EB-A31D-13732C7877BD}" presName="hierChild3" presStyleCnt="0"/>
      <dgm:spPr/>
    </dgm:pt>
  </dgm:ptLst>
  <dgm:cxnLst>
    <dgm:cxn modelId="{3FC70307-64E3-482F-A72F-02168A6555E3}" type="presOf" srcId="{BF1F1950-2652-45E4-89D8-EEABA8AEF278}" destId="{FED00783-2B5D-4571-95B8-3421E1787D85}" srcOrd="1" destOrd="0" presId="urn:microsoft.com/office/officeart/2005/8/layout/orgChart1"/>
    <dgm:cxn modelId="{09AC9996-DB19-490F-9EEE-87B54040A56F}" type="presOf" srcId="{097737CC-0E84-42EB-A31D-13732C7877BD}" destId="{BF06B569-8278-4AA0-A34C-73122E399A4E}" srcOrd="0" destOrd="0" presId="urn:microsoft.com/office/officeart/2005/8/layout/orgChart1"/>
    <dgm:cxn modelId="{1F575931-283A-4F6C-8EEA-69F33B1E54C4}" type="presOf" srcId="{3ACC9DBA-E70B-480D-B730-8E6AB75BAE72}" destId="{588BA4D2-CC27-4023-99C5-FED54F6EC88A}" srcOrd="0" destOrd="0" presId="urn:microsoft.com/office/officeart/2005/8/layout/orgChart1"/>
    <dgm:cxn modelId="{550F953F-8216-407F-BF13-AA385E4C95B1}" type="presOf" srcId="{B9E3B10F-4150-4400-A159-9420E4ED7CB0}" destId="{840CFDFB-BC07-4489-A124-B02CC2F62FA5}" srcOrd="0" destOrd="0" presId="urn:microsoft.com/office/officeart/2005/8/layout/orgChart1"/>
    <dgm:cxn modelId="{520AA201-F566-4411-8325-D1E4AB00FE4F}" type="presOf" srcId="{097737CC-0E84-42EB-A31D-13732C7877BD}" destId="{C4A0940D-12D2-4652-84B3-137E7D2CBB58}" srcOrd="1" destOrd="0" presId="urn:microsoft.com/office/officeart/2005/8/layout/orgChart1"/>
    <dgm:cxn modelId="{85BE8BAB-81C9-49B0-9CF2-3764E3C251BC}" type="presOf" srcId="{7819238E-1D01-4FCB-B633-BFD7DC669941}" destId="{23B7D6A7-6C1C-41F4-9808-72ABC0EE6F66}" srcOrd="0" destOrd="0" presId="urn:microsoft.com/office/officeart/2005/8/layout/orgChart1"/>
    <dgm:cxn modelId="{91F531D1-63D8-4124-99D4-B51B2BC2AF8E}" type="presOf" srcId="{C8F498FE-75C7-4471-97B6-7C688E6E6AFB}" destId="{F87DD642-A4AE-4B44-BB04-35B278F328CC}" srcOrd="0" destOrd="0" presId="urn:microsoft.com/office/officeart/2005/8/layout/orgChart1"/>
    <dgm:cxn modelId="{215D7551-4B97-4E42-89D4-3B77744ACC54}" type="presOf" srcId="{B78DE12F-71A7-4444-A0D3-1D5C052B568D}" destId="{37AB6D09-A6DD-47BF-AA37-14E49DE5C429}" srcOrd="0" destOrd="0" presId="urn:microsoft.com/office/officeart/2005/8/layout/orgChart1"/>
    <dgm:cxn modelId="{CC371A47-95C5-46A8-9FBB-6523139B1A9A}" type="presOf" srcId="{EFCB3939-A37D-4874-BD9C-BBE366D37282}" destId="{B9D1FD76-FAF1-4850-9CD0-A2FC28B878F8}" srcOrd="1" destOrd="0" presId="urn:microsoft.com/office/officeart/2005/8/layout/orgChart1"/>
    <dgm:cxn modelId="{C1D65E0C-F744-4664-ACC9-9A19626123EB}" srcId="{097737CC-0E84-42EB-A31D-13732C7877BD}" destId="{7819238E-1D01-4FCB-B633-BFD7DC669941}" srcOrd="3" destOrd="0" parTransId="{B9E3B10F-4150-4400-A159-9420E4ED7CB0}" sibTransId="{F6070EE8-858F-4C46-AA18-8E651008C3CD}"/>
    <dgm:cxn modelId="{D55A145B-B684-4555-A562-8D9504F6D9AD}" type="presOf" srcId="{BF1F1950-2652-45E4-89D8-EEABA8AEF278}" destId="{E09E21E4-2C87-4E35-BB38-AC794F1071A9}" srcOrd="0" destOrd="0" presId="urn:microsoft.com/office/officeart/2005/8/layout/orgChart1"/>
    <dgm:cxn modelId="{B52E8570-61C3-445C-B2DC-0F73479C1D56}" type="presOf" srcId="{EFCB3939-A37D-4874-BD9C-BBE366D37282}" destId="{6EFEC391-A948-413A-AFE0-068E8ADE8A8F}" srcOrd="0" destOrd="0" presId="urn:microsoft.com/office/officeart/2005/8/layout/orgChart1"/>
    <dgm:cxn modelId="{7634DB5E-C497-423D-9942-20497FAE1CA6}" srcId="{3ACC9DBA-E70B-480D-B730-8E6AB75BAE72}" destId="{097737CC-0E84-42EB-A31D-13732C7877BD}" srcOrd="0" destOrd="0" parTransId="{1A947C4A-D19A-420F-B038-C7FE11699781}" sibTransId="{8BF7411C-20C5-45D8-8E76-768419D4A18E}"/>
    <dgm:cxn modelId="{ACD91897-F11A-488A-8F27-994E6AB4B6CC}" srcId="{097737CC-0E84-42EB-A31D-13732C7877BD}" destId="{C8F498FE-75C7-4471-97B6-7C688E6E6AFB}" srcOrd="0" destOrd="0" parTransId="{5FD95AC6-98D8-4418-9F15-25E73AE5B477}" sibTransId="{525EF1DB-C60F-433D-90EE-4E9B953459D0}"/>
    <dgm:cxn modelId="{650E91E3-56B1-4A7D-AE41-6EB22EF5EF50}" type="presOf" srcId="{7819238E-1D01-4FCB-B633-BFD7DC669941}" destId="{567AFF96-AA02-48F8-A8C4-42A9D4638A9C}" srcOrd="1" destOrd="0" presId="urn:microsoft.com/office/officeart/2005/8/layout/orgChart1"/>
    <dgm:cxn modelId="{518D355B-3948-49CB-A7FD-844A2FFF63F5}" srcId="{097737CC-0E84-42EB-A31D-13732C7877BD}" destId="{EFCB3939-A37D-4874-BD9C-BBE366D37282}" srcOrd="2" destOrd="0" parTransId="{146EE552-446A-4FDC-9725-2D70F8FD425C}" sibTransId="{3EBA660F-8BF0-4814-A4CE-F904C5120986}"/>
    <dgm:cxn modelId="{5DE7A5F4-37C3-41CB-87F4-A79D87452D46}" type="presOf" srcId="{5FD95AC6-98D8-4418-9F15-25E73AE5B477}" destId="{EC058E01-DBDC-48B1-9776-3A10553F00D4}" srcOrd="0" destOrd="0" presId="urn:microsoft.com/office/officeart/2005/8/layout/orgChart1"/>
    <dgm:cxn modelId="{DBC824F7-9077-46A6-B3AB-78DE15815BF3}" type="presOf" srcId="{C8F498FE-75C7-4471-97B6-7C688E6E6AFB}" destId="{FC750EB0-08DB-466A-B519-7C24A8D352FD}" srcOrd="1" destOrd="0" presId="urn:microsoft.com/office/officeart/2005/8/layout/orgChart1"/>
    <dgm:cxn modelId="{26E726E7-CC39-4B34-A0FA-A6AD08A75F8E}" srcId="{097737CC-0E84-42EB-A31D-13732C7877BD}" destId="{BF1F1950-2652-45E4-89D8-EEABA8AEF278}" srcOrd="1" destOrd="0" parTransId="{B78DE12F-71A7-4444-A0D3-1D5C052B568D}" sibTransId="{D51C63D2-191D-499B-AAB5-ED8EB45FD5A9}"/>
    <dgm:cxn modelId="{11EE21C2-D84F-45AB-8F6D-5D8BDF2DBB79}" type="presOf" srcId="{146EE552-446A-4FDC-9725-2D70F8FD425C}" destId="{25036984-A1E1-4B51-80CC-BC460E391DD9}" srcOrd="0" destOrd="0" presId="urn:microsoft.com/office/officeart/2005/8/layout/orgChart1"/>
    <dgm:cxn modelId="{A069F20F-2100-4FCB-9841-009C6AA4EB34}" type="presParOf" srcId="{588BA4D2-CC27-4023-99C5-FED54F6EC88A}" destId="{66D09D9A-B806-4437-B301-95536C0385E6}" srcOrd="0" destOrd="0" presId="urn:microsoft.com/office/officeart/2005/8/layout/orgChart1"/>
    <dgm:cxn modelId="{7479DC71-D561-4623-A1FC-1A9F7CE82472}" type="presParOf" srcId="{66D09D9A-B806-4437-B301-95536C0385E6}" destId="{B919593B-B448-4C09-8CF7-D99D389878EB}" srcOrd="0" destOrd="0" presId="urn:microsoft.com/office/officeart/2005/8/layout/orgChart1"/>
    <dgm:cxn modelId="{04B4DE21-A519-4A34-A7FE-BEC4512035BC}" type="presParOf" srcId="{B919593B-B448-4C09-8CF7-D99D389878EB}" destId="{BF06B569-8278-4AA0-A34C-73122E399A4E}" srcOrd="0" destOrd="0" presId="urn:microsoft.com/office/officeart/2005/8/layout/orgChart1"/>
    <dgm:cxn modelId="{625D57DB-8786-4F5F-8411-152F903CE964}" type="presParOf" srcId="{B919593B-B448-4C09-8CF7-D99D389878EB}" destId="{C4A0940D-12D2-4652-84B3-137E7D2CBB58}" srcOrd="1" destOrd="0" presId="urn:microsoft.com/office/officeart/2005/8/layout/orgChart1"/>
    <dgm:cxn modelId="{E4F9F7BC-95D6-439E-937F-85C97441E370}" type="presParOf" srcId="{66D09D9A-B806-4437-B301-95536C0385E6}" destId="{4D52881C-F4E2-4038-BB36-62385FE69C53}" srcOrd="1" destOrd="0" presId="urn:microsoft.com/office/officeart/2005/8/layout/orgChart1"/>
    <dgm:cxn modelId="{816AB0A8-C21F-4C27-A670-9733C471C65A}" type="presParOf" srcId="{4D52881C-F4E2-4038-BB36-62385FE69C53}" destId="{EC058E01-DBDC-48B1-9776-3A10553F00D4}" srcOrd="0" destOrd="0" presId="urn:microsoft.com/office/officeart/2005/8/layout/orgChart1"/>
    <dgm:cxn modelId="{BC1F09C7-D7BE-4F08-BF0D-365C0A394D3B}" type="presParOf" srcId="{4D52881C-F4E2-4038-BB36-62385FE69C53}" destId="{9AF06A21-F43D-4936-A45B-278D44A8D88E}" srcOrd="1" destOrd="0" presId="urn:microsoft.com/office/officeart/2005/8/layout/orgChart1"/>
    <dgm:cxn modelId="{5D9C565E-F7B9-4857-AEE6-2CB07BFC5BA0}" type="presParOf" srcId="{9AF06A21-F43D-4936-A45B-278D44A8D88E}" destId="{07A2DDA3-6BB0-4830-942E-A845DD13599F}" srcOrd="0" destOrd="0" presId="urn:microsoft.com/office/officeart/2005/8/layout/orgChart1"/>
    <dgm:cxn modelId="{022F3B08-D33D-4C68-865C-2475E57F3604}" type="presParOf" srcId="{07A2DDA3-6BB0-4830-942E-A845DD13599F}" destId="{F87DD642-A4AE-4B44-BB04-35B278F328CC}" srcOrd="0" destOrd="0" presId="urn:microsoft.com/office/officeart/2005/8/layout/orgChart1"/>
    <dgm:cxn modelId="{427AA80E-17B4-4278-BFEA-D6D90DCF8A2A}" type="presParOf" srcId="{07A2DDA3-6BB0-4830-942E-A845DD13599F}" destId="{FC750EB0-08DB-466A-B519-7C24A8D352FD}" srcOrd="1" destOrd="0" presId="urn:microsoft.com/office/officeart/2005/8/layout/orgChart1"/>
    <dgm:cxn modelId="{14B0E231-C028-4C4E-86AB-CB6C66BB0216}" type="presParOf" srcId="{9AF06A21-F43D-4936-A45B-278D44A8D88E}" destId="{BC931770-E70D-462C-830F-6925872952A2}" srcOrd="1" destOrd="0" presId="urn:microsoft.com/office/officeart/2005/8/layout/orgChart1"/>
    <dgm:cxn modelId="{E5DFAD8E-ECE8-47D1-B40A-75E80CCFE79D}" type="presParOf" srcId="{9AF06A21-F43D-4936-A45B-278D44A8D88E}" destId="{02CD614E-4A90-4A1B-8B74-B766D4DEB4ED}" srcOrd="2" destOrd="0" presId="urn:microsoft.com/office/officeart/2005/8/layout/orgChart1"/>
    <dgm:cxn modelId="{7FAEA208-2508-4E7F-A591-EA911F958F87}" type="presParOf" srcId="{4D52881C-F4E2-4038-BB36-62385FE69C53}" destId="{37AB6D09-A6DD-47BF-AA37-14E49DE5C429}" srcOrd="2" destOrd="0" presId="urn:microsoft.com/office/officeart/2005/8/layout/orgChart1"/>
    <dgm:cxn modelId="{A589E663-2D23-4C9B-98E5-29BEAAB3EBDA}" type="presParOf" srcId="{4D52881C-F4E2-4038-BB36-62385FE69C53}" destId="{C97E6525-1CD6-4366-9EC9-9EAD2D65406F}" srcOrd="3" destOrd="0" presId="urn:microsoft.com/office/officeart/2005/8/layout/orgChart1"/>
    <dgm:cxn modelId="{48F731B0-2771-4FFB-A183-BACD2AB9B0F3}" type="presParOf" srcId="{C97E6525-1CD6-4366-9EC9-9EAD2D65406F}" destId="{EDA9A16D-39CE-40DF-B6C2-A1FDB8A73713}" srcOrd="0" destOrd="0" presId="urn:microsoft.com/office/officeart/2005/8/layout/orgChart1"/>
    <dgm:cxn modelId="{228C90AE-B937-42E5-BD80-83AD003DD220}" type="presParOf" srcId="{EDA9A16D-39CE-40DF-B6C2-A1FDB8A73713}" destId="{E09E21E4-2C87-4E35-BB38-AC794F1071A9}" srcOrd="0" destOrd="0" presId="urn:microsoft.com/office/officeart/2005/8/layout/orgChart1"/>
    <dgm:cxn modelId="{DF48A5DD-B8D4-413A-A4C4-00143524AE9C}" type="presParOf" srcId="{EDA9A16D-39CE-40DF-B6C2-A1FDB8A73713}" destId="{FED00783-2B5D-4571-95B8-3421E1787D85}" srcOrd="1" destOrd="0" presId="urn:microsoft.com/office/officeart/2005/8/layout/orgChart1"/>
    <dgm:cxn modelId="{7A5BF92D-18C3-4014-A584-1812BD9C5B68}" type="presParOf" srcId="{C97E6525-1CD6-4366-9EC9-9EAD2D65406F}" destId="{187FB724-785E-432A-832D-93534CCA8538}" srcOrd="1" destOrd="0" presId="urn:microsoft.com/office/officeart/2005/8/layout/orgChart1"/>
    <dgm:cxn modelId="{CF6BF79D-B2B5-43E7-8A18-FF8C8D49CDCB}" type="presParOf" srcId="{C97E6525-1CD6-4366-9EC9-9EAD2D65406F}" destId="{355244D1-6B21-4AA3-83FC-F519A15477D1}" srcOrd="2" destOrd="0" presId="urn:microsoft.com/office/officeart/2005/8/layout/orgChart1"/>
    <dgm:cxn modelId="{289807B1-22EB-4481-B016-D4C11A41F4EF}" type="presParOf" srcId="{4D52881C-F4E2-4038-BB36-62385FE69C53}" destId="{25036984-A1E1-4B51-80CC-BC460E391DD9}" srcOrd="4" destOrd="0" presId="urn:microsoft.com/office/officeart/2005/8/layout/orgChart1"/>
    <dgm:cxn modelId="{809CD7F3-D412-477B-A991-3E581C4BFD01}" type="presParOf" srcId="{4D52881C-F4E2-4038-BB36-62385FE69C53}" destId="{E437F4D0-E16C-48F5-BF3A-4E87AE13077C}" srcOrd="5" destOrd="0" presId="urn:microsoft.com/office/officeart/2005/8/layout/orgChart1"/>
    <dgm:cxn modelId="{081A338E-6EEB-43D3-BBCE-412AF5395BCF}" type="presParOf" srcId="{E437F4D0-E16C-48F5-BF3A-4E87AE13077C}" destId="{B555773F-5110-4940-B20B-5F935F48DB26}" srcOrd="0" destOrd="0" presId="urn:microsoft.com/office/officeart/2005/8/layout/orgChart1"/>
    <dgm:cxn modelId="{5CF2473C-20D5-45FC-855F-17C731CF083B}" type="presParOf" srcId="{B555773F-5110-4940-B20B-5F935F48DB26}" destId="{6EFEC391-A948-413A-AFE0-068E8ADE8A8F}" srcOrd="0" destOrd="0" presId="urn:microsoft.com/office/officeart/2005/8/layout/orgChart1"/>
    <dgm:cxn modelId="{6105B826-E24D-484A-9B9C-53B1CF2D6BDA}" type="presParOf" srcId="{B555773F-5110-4940-B20B-5F935F48DB26}" destId="{B9D1FD76-FAF1-4850-9CD0-A2FC28B878F8}" srcOrd="1" destOrd="0" presId="urn:microsoft.com/office/officeart/2005/8/layout/orgChart1"/>
    <dgm:cxn modelId="{451BD394-0051-43EB-8954-5EC65CB7A483}" type="presParOf" srcId="{E437F4D0-E16C-48F5-BF3A-4E87AE13077C}" destId="{55595AA9-AE8F-43F8-A6C8-C5856453F1B1}" srcOrd="1" destOrd="0" presId="urn:microsoft.com/office/officeart/2005/8/layout/orgChart1"/>
    <dgm:cxn modelId="{4A87742C-C973-4694-A1A3-63DEC11B180D}" type="presParOf" srcId="{E437F4D0-E16C-48F5-BF3A-4E87AE13077C}" destId="{0AC0ABB4-A495-4EC6-AFCC-D0D6B51522EF}" srcOrd="2" destOrd="0" presId="urn:microsoft.com/office/officeart/2005/8/layout/orgChart1"/>
    <dgm:cxn modelId="{C8E43161-43C6-4FF1-97E5-967187ED2AA8}" type="presParOf" srcId="{4D52881C-F4E2-4038-BB36-62385FE69C53}" destId="{840CFDFB-BC07-4489-A124-B02CC2F62FA5}" srcOrd="6" destOrd="0" presId="urn:microsoft.com/office/officeart/2005/8/layout/orgChart1"/>
    <dgm:cxn modelId="{608D1451-2CDA-475F-8BDF-206176242F7E}" type="presParOf" srcId="{4D52881C-F4E2-4038-BB36-62385FE69C53}" destId="{AD01A167-521B-4EDD-B82C-B86DD854D79F}" srcOrd="7" destOrd="0" presId="urn:microsoft.com/office/officeart/2005/8/layout/orgChart1"/>
    <dgm:cxn modelId="{1297CA7C-35E8-4A8A-A6ED-566B1CBB0BDD}" type="presParOf" srcId="{AD01A167-521B-4EDD-B82C-B86DD854D79F}" destId="{AFE8288F-459E-4112-BD5E-90E6564C78E3}" srcOrd="0" destOrd="0" presId="urn:microsoft.com/office/officeart/2005/8/layout/orgChart1"/>
    <dgm:cxn modelId="{67A033ED-B7CC-4437-BE9B-EBF67B96ADFB}" type="presParOf" srcId="{AFE8288F-459E-4112-BD5E-90E6564C78E3}" destId="{23B7D6A7-6C1C-41F4-9808-72ABC0EE6F66}" srcOrd="0" destOrd="0" presId="urn:microsoft.com/office/officeart/2005/8/layout/orgChart1"/>
    <dgm:cxn modelId="{3C108D08-6002-45C8-82A2-8AE1FF88921F}" type="presParOf" srcId="{AFE8288F-459E-4112-BD5E-90E6564C78E3}" destId="{567AFF96-AA02-48F8-A8C4-42A9D4638A9C}" srcOrd="1" destOrd="0" presId="urn:microsoft.com/office/officeart/2005/8/layout/orgChart1"/>
    <dgm:cxn modelId="{C717FECA-7003-49B4-BAB6-4D1E854F9E9D}" type="presParOf" srcId="{AD01A167-521B-4EDD-B82C-B86DD854D79F}" destId="{1362325E-40B7-41C7-80D0-B9E8ABA97D41}" srcOrd="1" destOrd="0" presId="urn:microsoft.com/office/officeart/2005/8/layout/orgChart1"/>
    <dgm:cxn modelId="{CC83DC23-9261-4F95-BB66-FB3F7E771808}" type="presParOf" srcId="{AD01A167-521B-4EDD-B82C-B86DD854D79F}" destId="{EE8E17F7-45D4-42BF-9C7A-58CB47E95ECB}" srcOrd="2" destOrd="0" presId="urn:microsoft.com/office/officeart/2005/8/layout/orgChart1"/>
    <dgm:cxn modelId="{1BA0C2DE-9D5D-4D1D-BDF5-9A41F7D0203A}" type="presParOf" srcId="{66D09D9A-B806-4437-B301-95536C0385E6}" destId="{784C2057-94A7-4A46-AEB4-E2309CE659E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0CFDFB-BC07-4489-A124-B02CC2F62FA5}">
      <dsp:nvSpPr>
        <dsp:cNvPr id="0" name=""/>
        <dsp:cNvSpPr/>
      </dsp:nvSpPr>
      <dsp:spPr>
        <a:xfrm>
          <a:off x="2943224" y="1027111"/>
          <a:ext cx="2305151" cy="725494"/>
        </a:xfrm>
        <a:custGeom>
          <a:avLst/>
          <a:gdLst/>
          <a:ahLst/>
          <a:cxnLst/>
          <a:rect l="0" t="0" r="0" b="0"/>
          <a:pathLst>
            <a:path>
              <a:moveTo>
                <a:pt x="0" y="0"/>
              </a:moveTo>
              <a:lnTo>
                <a:pt x="0" y="592138"/>
              </a:lnTo>
              <a:lnTo>
                <a:pt x="2305151" y="592138"/>
              </a:lnTo>
              <a:lnTo>
                <a:pt x="2305151" y="725494"/>
              </a:lnTo>
            </a:path>
          </a:pathLst>
        </a:custGeom>
        <a:noFill/>
        <a:ln w="15875"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036984-A1E1-4B51-80CC-BC460E391DD9}">
      <dsp:nvSpPr>
        <dsp:cNvPr id="0" name=""/>
        <dsp:cNvSpPr/>
      </dsp:nvSpPr>
      <dsp:spPr>
        <a:xfrm>
          <a:off x="2943224" y="1027111"/>
          <a:ext cx="768383" cy="725494"/>
        </a:xfrm>
        <a:custGeom>
          <a:avLst/>
          <a:gdLst/>
          <a:ahLst/>
          <a:cxnLst/>
          <a:rect l="0" t="0" r="0" b="0"/>
          <a:pathLst>
            <a:path>
              <a:moveTo>
                <a:pt x="0" y="0"/>
              </a:moveTo>
              <a:lnTo>
                <a:pt x="0" y="592138"/>
              </a:lnTo>
              <a:lnTo>
                <a:pt x="768383" y="592138"/>
              </a:lnTo>
              <a:lnTo>
                <a:pt x="768383" y="725494"/>
              </a:lnTo>
            </a:path>
          </a:pathLst>
        </a:custGeom>
        <a:noFill/>
        <a:ln w="15875"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AB6D09-A6DD-47BF-AA37-14E49DE5C429}">
      <dsp:nvSpPr>
        <dsp:cNvPr id="0" name=""/>
        <dsp:cNvSpPr/>
      </dsp:nvSpPr>
      <dsp:spPr>
        <a:xfrm>
          <a:off x="2174841" y="1027111"/>
          <a:ext cx="768383" cy="725494"/>
        </a:xfrm>
        <a:custGeom>
          <a:avLst/>
          <a:gdLst/>
          <a:ahLst/>
          <a:cxnLst/>
          <a:rect l="0" t="0" r="0" b="0"/>
          <a:pathLst>
            <a:path>
              <a:moveTo>
                <a:pt x="768383" y="0"/>
              </a:moveTo>
              <a:lnTo>
                <a:pt x="768383" y="592138"/>
              </a:lnTo>
              <a:lnTo>
                <a:pt x="0" y="592138"/>
              </a:lnTo>
              <a:lnTo>
                <a:pt x="0" y="725494"/>
              </a:lnTo>
            </a:path>
          </a:pathLst>
        </a:custGeom>
        <a:noFill/>
        <a:ln w="15875"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58E01-DBDC-48B1-9776-3A10553F00D4}">
      <dsp:nvSpPr>
        <dsp:cNvPr id="0" name=""/>
        <dsp:cNvSpPr/>
      </dsp:nvSpPr>
      <dsp:spPr>
        <a:xfrm>
          <a:off x="638073" y="1027111"/>
          <a:ext cx="2305151" cy="725494"/>
        </a:xfrm>
        <a:custGeom>
          <a:avLst/>
          <a:gdLst/>
          <a:ahLst/>
          <a:cxnLst/>
          <a:rect l="0" t="0" r="0" b="0"/>
          <a:pathLst>
            <a:path>
              <a:moveTo>
                <a:pt x="2305151" y="0"/>
              </a:moveTo>
              <a:lnTo>
                <a:pt x="2305151" y="592138"/>
              </a:lnTo>
              <a:lnTo>
                <a:pt x="0" y="592138"/>
              </a:lnTo>
              <a:lnTo>
                <a:pt x="0" y="725494"/>
              </a:lnTo>
            </a:path>
          </a:pathLst>
        </a:custGeom>
        <a:noFill/>
        <a:ln w="15875"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06B569-8278-4AA0-A34C-73122E399A4E}">
      <dsp:nvSpPr>
        <dsp:cNvPr id="0" name=""/>
        <dsp:cNvSpPr/>
      </dsp:nvSpPr>
      <dsp:spPr>
        <a:xfrm>
          <a:off x="1560006" y="392083"/>
          <a:ext cx="2766436" cy="635028"/>
        </a:xfrm>
        <a:prstGeom prst="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a-IR" sz="1500" kern="1200">
              <a:cs typeface="B Titr" panose="00000700000000000000" pitchFamily="2" charset="-78"/>
            </a:rPr>
            <a:t>برنامه جامع روابط عمومی</a:t>
          </a:r>
          <a:endParaRPr lang="en-US" sz="1500" kern="1200">
            <a:cs typeface="B Titr" panose="00000700000000000000" pitchFamily="2" charset="-78"/>
          </a:endParaRPr>
        </a:p>
      </dsp:txBody>
      <dsp:txXfrm>
        <a:off x="1560006" y="392083"/>
        <a:ext cx="2766436" cy="635028"/>
      </dsp:txXfrm>
    </dsp:sp>
    <dsp:sp modelId="{F87DD642-A4AE-4B44-BB04-35B278F328CC}">
      <dsp:nvSpPr>
        <dsp:cNvPr id="0" name=""/>
        <dsp:cNvSpPr/>
      </dsp:nvSpPr>
      <dsp:spPr>
        <a:xfrm>
          <a:off x="3044" y="1752605"/>
          <a:ext cx="1270056" cy="635028"/>
        </a:xfrm>
        <a:prstGeom prst="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a-IR" sz="1500" kern="1200">
              <a:cs typeface="B Titr" panose="00000700000000000000" pitchFamily="2" charset="-78"/>
            </a:rPr>
            <a:t>محور تبلیغات و مناسبت ها</a:t>
          </a:r>
          <a:endParaRPr lang="en-US" sz="1500" kern="1200">
            <a:cs typeface="B Titr" panose="00000700000000000000" pitchFamily="2" charset="-78"/>
          </a:endParaRPr>
        </a:p>
      </dsp:txBody>
      <dsp:txXfrm>
        <a:off x="3044" y="1752605"/>
        <a:ext cx="1270056" cy="635028"/>
      </dsp:txXfrm>
    </dsp:sp>
    <dsp:sp modelId="{E09E21E4-2C87-4E35-BB38-AC794F1071A9}">
      <dsp:nvSpPr>
        <dsp:cNvPr id="0" name=""/>
        <dsp:cNvSpPr/>
      </dsp:nvSpPr>
      <dsp:spPr>
        <a:xfrm>
          <a:off x="1539812" y="1752605"/>
          <a:ext cx="1270056" cy="635028"/>
        </a:xfrm>
        <a:prstGeom prst="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a-IR" sz="1500" kern="1200">
              <a:cs typeface="B Titr" panose="00000700000000000000" pitchFamily="2" charset="-78"/>
            </a:rPr>
            <a:t>محور پژوهش و افکار سنجی</a:t>
          </a:r>
          <a:endParaRPr lang="en-US" sz="1500" kern="1200">
            <a:cs typeface="B Titr" panose="00000700000000000000" pitchFamily="2" charset="-78"/>
          </a:endParaRPr>
        </a:p>
      </dsp:txBody>
      <dsp:txXfrm>
        <a:off x="1539812" y="1752605"/>
        <a:ext cx="1270056" cy="635028"/>
      </dsp:txXfrm>
    </dsp:sp>
    <dsp:sp modelId="{6EFEC391-A948-413A-AFE0-068E8ADE8A8F}">
      <dsp:nvSpPr>
        <dsp:cNvPr id="0" name=""/>
        <dsp:cNvSpPr/>
      </dsp:nvSpPr>
      <dsp:spPr>
        <a:xfrm>
          <a:off x="3076580" y="1752605"/>
          <a:ext cx="1270056" cy="635028"/>
        </a:xfrm>
        <a:prstGeom prst="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a-IR" sz="1500" kern="1200">
              <a:cs typeface="B Titr" panose="00000700000000000000" pitchFamily="2" charset="-78"/>
            </a:rPr>
            <a:t>محور اطلاع رسانی</a:t>
          </a:r>
          <a:endParaRPr lang="en-US" sz="1500" kern="1200">
            <a:cs typeface="B Titr" panose="00000700000000000000" pitchFamily="2" charset="-78"/>
          </a:endParaRPr>
        </a:p>
      </dsp:txBody>
      <dsp:txXfrm>
        <a:off x="3076580" y="1752605"/>
        <a:ext cx="1270056" cy="635028"/>
      </dsp:txXfrm>
    </dsp:sp>
    <dsp:sp modelId="{23B7D6A7-6C1C-41F4-9808-72ABC0EE6F66}">
      <dsp:nvSpPr>
        <dsp:cNvPr id="0" name=""/>
        <dsp:cNvSpPr/>
      </dsp:nvSpPr>
      <dsp:spPr>
        <a:xfrm>
          <a:off x="4613348" y="1752605"/>
          <a:ext cx="1270056" cy="635028"/>
        </a:xfrm>
        <a:prstGeom prst="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a-IR" sz="1500" kern="1200">
              <a:cs typeface="B Titr" panose="00000700000000000000" pitchFamily="2" charset="-78"/>
            </a:rPr>
            <a:t>محور ارتباطات</a:t>
          </a:r>
          <a:endParaRPr lang="en-US" sz="1500" kern="1200">
            <a:cs typeface="B Titr" panose="00000700000000000000" pitchFamily="2" charset="-78"/>
          </a:endParaRPr>
        </a:p>
      </dsp:txBody>
      <dsp:txXfrm>
        <a:off x="4613348" y="1752605"/>
        <a:ext cx="1270056" cy="635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BAE1-00A1-4F68-910F-67236BC7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sharhani</dc:creator>
  <cp:keywords/>
  <dc:description/>
  <cp:lastModifiedBy>sharhani</cp:lastModifiedBy>
  <cp:revision>5</cp:revision>
  <cp:lastPrinted>2024-03-01T08:38:00Z</cp:lastPrinted>
  <dcterms:created xsi:type="dcterms:W3CDTF">2024-03-01T08:10:00Z</dcterms:created>
  <dcterms:modified xsi:type="dcterms:W3CDTF">2024-10-12T06:07:00Z</dcterms:modified>
</cp:coreProperties>
</file>